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482A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OSNOVNA ŠKOLA IVANSKA</w:t>
      </w:r>
    </w:p>
    <w:p w14:paraId="69046825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proofErr w:type="spellStart"/>
      <w:r w:rsidRPr="0046440A">
        <w:rPr>
          <w:rFonts w:ascii="Arial" w:hAnsi="Arial" w:cs="Arial"/>
          <w:b/>
        </w:rPr>
        <w:t>P.Preradovića</w:t>
      </w:r>
      <w:proofErr w:type="spellEnd"/>
      <w:r w:rsidRPr="0046440A">
        <w:rPr>
          <w:rFonts w:ascii="Arial" w:hAnsi="Arial" w:cs="Arial"/>
          <w:b/>
        </w:rPr>
        <w:t xml:space="preserve"> 2, Ivanska</w:t>
      </w:r>
    </w:p>
    <w:p w14:paraId="691C3B11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proofErr w:type="spellStart"/>
      <w:r w:rsidRPr="0046440A">
        <w:rPr>
          <w:rFonts w:ascii="Arial" w:hAnsi="Arial" w:cs="Arial"/>
          <w:b/>
        </w:rPr>
        <w:t>Tel.,fax</w:t>
      </w:r>
      <w:proofErr w:type="spellEnd"/>
      <w:r w:rsidRPr="0046440A">
        <w:rPr>
          <w:rFonts w:ascii="Arial" w:hAnsi="Arial" w:cs="Arial"/>
          <w:b/>
        </w:rPr>
        <w:t>.: 043/227 560,  043/227 567</w:t>
      </w:r>
    </w:p>
    <w:p w14:paraId="7B12DD07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 xml:space="preserve">e-mail: </w:t>
      </w:r>
      <w:hyperlink r:id="rId5" w:history="1">
        <w:r w:rsidRPr="0046440A">
          <w:rPr>
            <w:rStyle w:val="Hiperveza"/>
            <w:rFonts w:ascii="Arial" w:hAnsi="Arial" w:cs="Arial"/>
            <w:b/>
            <w:color w:val="auto"/>
          </w:rPr>
          <w:t>ured@os-ivanska.skole.hr</w:t>
        </w:r>
      </w:hyperlink>
      <w:r w:rsidRPr="0046440A">
        <w:rPr>
          <w:rFonts w:ascii="Arial" w:hAnsi="Arial" w:cs="Arial"/>
          <w:b/>
        </w:rPr>
        <w:t xml:space="preserve"> </w:t>
      </w:r>
    </w:p>
    <w:p w14:paraId="1DB65E4A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KLASA: 112-01/23-01/04</w:t>
      </w:r>
    </w:p>
    <w:p w14:paraId="784C0363" w14:textId="0060973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URBROJ: 2103-10-06-01-23-</w:t>
      </w:r>
      <w:r w:rsidRPr="0046440A">
        <w:rPr>
          <w:rFonts w:ascii="Arial" w:hAnsi="Arial" w:cs="Arial"/>
          <w:b/>
        </w:rPr>
        <w:t>2</w:t>
      </w:r>
    </w:p>
    <w:p w14:paraId="172AEA3F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Ivanska, 11.10.2023.g.</w:t>
      </w:r>
    </w:p>
    <w:p w14:paraId="4FD44390" w14:textId="77777777" w:rsidR="001325D5" w:rsidRDefault="001325D5" w:rsidP="001E5BB3">
      <w:pPr>
        <w:rPr>
          <w:rFonts w:ascii="Arial" w:hAnsi="Arial" w:cs="Arial"/>
        </w:rPr>
      </w:pPr>
    </w:p>
    <w:p w14:paraId="67F5839C" w14:textId="138C2CDC" w:rsidR="001E5BB3" w:rsidRDefault="001E5BB3" w:rsidP="0046440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1325D5">
        <w:rPr>
          <w:rFonts w:ascii="Arial" w:hAnsi="Arial" w:cs="Arial"/>
        </w:rPr>
        <w:t>,151/22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članka </w:t>
      </w:r>
      <w:r w:rsidR="001325D5">
        <w:rPr>
          <w:rFonts w:ascii="Arial" w:hAnsi="Arial" w:cs="Arial"/>
          <w:color w:val="000000"/>
        </w:rPr>
        <w:t xml:space="preserve">13. </w:t>
      </w:r>
      <w:r w:rsidR="0097191C" w:rsidRPr="00314263">
        <w:rPr>
          <w:rFonts w:ascii="Arial" w:hAnsi="Arial" w:cs="Arial"/>
          <w:color w:val="000000"/>
        </w:rPr>
        <w:t xml:space="preserve">Pravilnika o radu </w:t>
      </w:r>
      <w:r w:rsidR="001325D5">
        <w:rPr>
          <w:rFonts w:ascii="Arial" w:hAnsi="Arial" w:cs="Arial"/>
          <w:color w:val="000000"/>
        </w:rPr>
        <w:t xml:space="preserve">Osnovne škole Ivanska, </w:t>
      </w:r>
      <w:r w:rsidR="0097191C" w:rsidRPr="00314263">
        <w:rPr>
          <w:rFonts w:ascii="Arial" w:hAnsi="Arial" w:cs="Arial"/>
          <w:color w:val="000000"/>
        </w:rPr>
        <w:t xml:space="preserve">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</w:t>
      </w:r>
      <w:r w:rsidR="001325D5">
        <w:rPr>
          <w:rFonts w:ascii="Arial" w:hAnsi="Arial" w:cs="Arial"/>
          <w:color w:val="000000"/>
        </w:rPr>
        <w:t>4. do 13.</w:t>
      </w:r>
      <w:r w:rsidR="00A13A15">
        <w:rPr>
          <w:rFonts w:ascii="Arial" w:hAnsi="Arial" w:cs="Arial"/>
          <w:color w:val="000000"/>
        </w:rPr>
        <w:t xml:space="preserve">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1325D5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1325D5">
        <w:rPr>
          <w:rFonts w:ascii="Arial" w:hAnsi="Arial" w:cs="Arial"/>
          <w:color w:val="000000"/>
        </w:rPr>
        <w:t xml:space="preserve">u Osnovnoj školi Ivanska,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B232F1" w:rsidRPr="001325D5">
        <w:rPr>
          <w:rFonts w:ascii="Arial" w:hAnsi="Arial" w:cs="Arial"/>
        </w:rPr>
        <w:t xml:space="preserve">ica </w:t>
      </w:r>
      <w:r w:rsidR="001325D5" w:rsidRPr="001325D5">
        <w:rPr>
          <w:rFonts w:ascii="Arial" w:hAnsi="Arial" w:cs="Arial"/>
          <w:lang w:val="pl-PL"/>
        </w:rPr>
        <w:t>Osnovne škole Ivanska</w:t>
      </w:r>
      <w:r w:rsidRPr="001325D5">
        <w:rPr>
          <w:rFonts w:ascii="Arial" w:hAnsi="Arial" w:cs="Arial"/>
        </w:rPr>
        <w:t xml:space="preserve"> </w:t>
      </w:r>
      <w:r w:rsidR="009B5C92" w:rsidRPr="001325D5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D9A2B2B" w14:textId="77777777" w:rsidR="001E5BB3" w:rsidRPr="0046440A" w:rsidRDefault="001E5BB3" w:rsidP="001E5BB3">
      <w:pPr>
        <w:jc w:val="both"/>
        <w:rPr>
          <w:rFonts w:ascii="Arial" w:hAnsi="Arial" w:cs="Arial"/>
          <w:sz w:val="16"/>
          <w:szCs w:val="16"/>
        </w:rPr>
      </w:pPr>
    </w:p>
    <w:p w14:paraId="7E770056" w14:textId="4CDC9984" w:rsidR="001E5BB3" w:rsidRPr="007C0D76" w:rsidRDefault="007C0D76" w:rsidP="007C0D76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46440A">
        <w:rPr>
          <w:rFonts w:ascii="Arial" w:eastAsia="Times New Roman" w:hAnsi="Arial" w:cs="Arial"/>
          <w:b/>
          <w:bCs/>
          <w:i/>
          <w:lang w:eastAsia="hr-HR"/>
        </w:rPr>
        <w:t>Kuhar/</w:t>
      </w:r>
      <w:proofErr w:type="spellStart"/>
      <w:r w:rsidRPr="0046440A"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 w:rsidRPr="0046440A">
        <w:rPr>
          <w:rFonts w:ascii="Arial" w:eastAsia="Times New Roman" w:hAnsi="Arial" w:cs="Arial"/>
          <w:b/>
          <w:bCs/>
          <w:i/>
          <w:lang w:eastAsia="hr-HR"/>
        </w:rPr>
        <w:t>,</w:t>
      </w:r>
      <w:r w:rsidRPr="007C0D76">
        <w:rPr>
          <w:rFonts w:ascii="Arial" w:eastAsia="Times New Roman" w:hAnsi="Arial" w:cs="Arial"/>
          <w:bCs/>
          <w:i/>
          <w:lang w:eastAsia="hr-HR"/>
        </w:rPr>
        <w:t xml:space="preserve"> s mjestom rada u podružnici </w:t>
      </w:r>
      <w:proofErr w:type="spellStart"/>
      <w:r w:rsidRPr="007C0D76">
        <w:rPr>
          <w:rFonts w:ascii="Arial" w:eastAsia="Times New Roman" w:hAnsi="Arial" w:cs="Arial"/>
          <w:bCs/>
          <w:i/>
          <w:lang w:eastAsia="hr-HR"/>
        </w:rPr>
        <w:t>Narta</w:t>
      </w:r>
      <w:proofErr w:type="spellEnd"/>
      <w:r w:rsidR="00DB1CCF">
        <w:rPr>
          <w:rFonts w:ascii="Arial" w:eastAsia="Times New Roman" w:hAnsi="Arial" w:cs="Arial"/>
          <w:bCs/>
          <w:i/>
          <w:lang w:eastAsia="hr-HR"/>
        </w:rPr>
        <w:t xml:space="preserve"> u </w:t>
      </w:r>
      <w:proofErr w:type="spellStart"/>
      <w:r w:rsidRPr="007C0D76">
        <w:rPr>
          <w:rFonts w:ascii="Arial" w:eastAsia="Times New Roman" w:hAnsi="Arial" w:cs="Arial"/>
          <w:bCs/>
          <w:i/>
          <w:lang w:eastAsia="hr-HR"/>
        </w:rPr>
        <w:t>Nart</w:t>
      </w:r>
      <w:r w:rsidR="00DB1CCF">
        <w:rPr>
          <w:rFonts w:ascii="Arial" w:eastAsia="Times New Roman" w:hAnsi="Arial" w:cs="Arial"/>
          <w:bCs/>
          <w:i/>
          <w:lang w:eastAsia="hr-HR"/>
        </w:rPr>
        <w:t>i</w:t>
      </w:r>
      <w:proofErr w:type="spellEnd"/>
    </w:p>
    <w:p w14:paraId="3654DCC7" w14:textId="28F6F012" w:rsidR="001E5BB3" w:rsidRPr="007C0D76" w:rsidRDefault="001E5BB3" w:rsidP="007C0D76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7C0D76">
        <w:rPr>
          <w:rFonts w:ascii="Arial" w:hAnsi="Arial" w:cs="Arial"/>
        </w:rPr>
        <w:t>1 izvršitelj</w:t>
      </w:r>
      <w:r w:rsidRPr="007C0D76">
        <w:rPr>
          <w:rFonts w:ascii="Arial" w:hAnsi="Arial" w:cs="Arial"/>
          <w:i/>
        </w:rPr>
        <w:t>/</w:t>
      </w:r>
      <w:proofErr w:type="spellStart"/>
      <w:r w:rsidRPr="007C0D76">
        <w:rPr>
          <w:rFonts w:ascii="Arial" w:hAnsi="Arial" w:cs="Arial"/>
          <w:i/>
        </w:rPr>
        <w:t>ica</w:t>
      </w:r>
      <w:proofErr w:type="spellEnd"/>
      <w:r w:rsidRPr="007C0D76">
        <w:rPr>
          <w:rFonts w:ascii="Arial" w:hAnsi="Arial" w:cs="Arial"/>
        </w:rPr>
        <w:t xml:space="preserve"> na </w:t>
      </w:r>
      <w:r w:rsidRPr="007C0D76">
        <w:rPr>
          <w:rFonts w:ascii="Arial" w:eastAsia="Times New Roman" w:hAnsi="Arial" w:cs="Arial"/>
          <w:bCs/>
          <w:i/>
          <w:lang w:eastAsia="hr-HR"/>
        </w:rPr>
        <w:t>neod</w:t>
      </w:r>
      <w:r w:rsidR="007C0D76" w:rsidRPr="007C0D76">
        <w:rPr>
          <w:rFonts w:ascii="Arial" w:eastAsia="Times New Roman" w:hAnsi="Arial" w:cs="Arial"/>
          <w:bCs/>
          <w:i/>
          <w:lang w:eastAsia="hr-HR"/>
        </w:rPr>
        <w:t>ređeno</w:t>
      </w:r>
      <w:r w:rsidRPr="007C0D76">
        <w:rPr>
          <w:rFonts w:ascii="Arial" w:hAnsi="Arial" w:cs="Arial"/>
        </w:rPr>
        <w:t xml:space="preserve">, </w:t>
      </w:r>
      <w:r w:rsidRPr="007C0D76">
        <w:rPr>
          <w:rFonts w:ascii="Arial" w:eastAsia="Times New Roman" w:hAnsi="Arial" w:cs="Arial"/>
          <w:bCs/>
          <w:i/>
          <w:lang w:eastAsia="hr-HR"/>
        </w:rPr>
        <w:t>nepuno</w:t>
      </w:r>
      <w:r w:rsidRPr="007C0D76">
        <w:rPr>
          <w:rFonts w:ascii="Arial" w:hAnsi="Arial" w:cs="Arial"/>
        </w:rPr>
        <w:t xml:space="preserve"> radno vrijeme, </w:t>
      </w:r>
      <w:r w:rsidRPr="007C0D76">
        <w:rPr>
          <w:rFonts w:ascii="Arial" w:hAnsi="Arial" w:cs="Arial"/>
          <w:u w:val="single"/>
        </w:rPr>
        <w:tab/>
      </w:r>
      <w:r w:rsidR="0046440A" w:rsidRPr="0046440A">
        <w:rPr>
          <w:rFonts w:ascii="Arial" w:hAnsi="Arial" w:cs="Arial"/>
        </w:rPr>
        <w:t xml:space="preserve">20 </w:t>
      </w:r>
      <w:r w:rsidRPr="007C0D76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Pr="007C0D76">
        <w:rPr>
          <w:rFonts w:ascii="Arial" w:hAnsi="Arial" w:cs="Arial"/>
          <w:i/>
        </w:rPr>
        <w:t xml:space="preserve">uz uvjet probnog rada </w:t>
      </w:r>
      <w:r w:rsidRPr="007C0D76">
        <w:rPr>
          <w:rFonts w:ascii="Arial" w:hAnsi="Arial" w:cs="Arial"/>
          <w:bCs/>
          <w:i/>
        </w:rPr>
        <w:t xml:space="preserve">u trajanju od </w:t>
      </w:r>
      <w:r w:rsidR="007C0D76" w:rsidRPr="007C0D76">
        <w:rPr>
          <w:rFonts w:ascii="Arial" w:hAnsi="Arial" w:cs="Arial"/>
          <w:bCs/>
          <w:i/>
        </w:rPr>
        <w:t>dva (2)</w:t>
      </w:r>
      <w:r w:rsidRPr="007C0D76">
        <w:rPr>
          <w:rFonts w:ascii="Arial" w:hAnsi="Arial" w:cs="Arial"/>
          <w:bCs/>
          <w:i/>
        </w:rPr>
        <w:t xml:space="preserve"> mjesec</w:t>
      </w:r>
      <w:r w:rsidR="007C0D76" w:rsidRPr="007C0D76">
        <w:rPr>
          <w:rFonts w:ascii="Arial" w:hAnsi="Arial" w:cs="Arial"/>
          <w:bCs/>
          <w:i/>
        </w:rPr>
        <w:t xml:space="preserve">a  </w:t>
      </w:r>
      <w:r w:rsidRPr="007C0D76">
        <w:rPr>
          <w:rFonts w:ascii="Arial" w:hAnsi="Arial" w:cs="Arial"/>
          <w:bCs/>
          <w:i/>
        </w:rPr>
        <w:t xml:space="preserve"> </w:t>
      </w:r>
    </w:p>
    <w:p w14:paraId="70A689BE" w14:textId="77777777" w:rsidR="001E5BB3" w:rsidRPr="007C0D76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46440A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27185921" w14:textId="77777777" w:rsidR="001D08B0" w:rsidRDefault="001D08B0" w:rsidP="001D08B0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1D08B0">
        <w:rPr>
          <w:rFonts w:ascii="Arial" w:eastAsia="Times New Roman" w:hAnsi="Arial" w:cs="Arial"/>
          <w:i/>
          <w:lang w:eastAsia="hr-HR"/>
        </w:rPr>
        <w:t>Završena srednja škola – program kuhar</w:t>
      </w:r>
    </w:p>
    <w:p w14:paraId="7D661555" w14:textId="3C5548BE" w:rsidR="001D08B0" w:rsidRPr="001D08B0" w:rsidRDefault="001D08B0" w:rsidP="001D08B0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ab/>
      </w:r>
      <w:r>
        <w:rPr>
          <w:rFonts w:ascii="Arial" w:eastAsia="Times New Roman" w:hAnsi="Arial" w:cs="Arial"/>
          <w:i/>
          <w:lang w:eastAsia="hr-HR"/>
        </w:rPr>
        <w:tab/>
      </w:r>
      <w:r>
        <w:rPr>
          <w:rFonts w:ascii="Arial" w:eastAsia="Times New Roman" w:hAnsi="Arial" w:cs="Arial"/>
          <w:i/>
          <w:lang w:eastAsia="hr-HR"/>
        </w:rPr>
        <w:tab/>
        <w:t xml:space="preserve">    - </w:t>
      </w:r>
      <w:r w:rsidRPr="001D08B0">
        <w:rPr>
          <w:rFonts w:ascii="Arial" w:eastAsia="Times New Roman" w:hAnsi="Arial" w:cs="Arial"/>
          <w:i/>
          <w:lang w:eastAsia="hr-HR"/>
        </w:rPr>
        <w:t xml:space="preserve"> KV kuhar</w:t>
      </w:r>
    </w:p>
    <w:p w14:paraId="0006CBD9" w14:textId="75F75D82" w:rsidR="001E5BB3" w:rsidRPr="0046440A" w:rsidRDefault="001D08B0" w:rsidP="001E5BB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1D08B0">
        <w:rPr>
          <w:rFonts w:ascii="Arial" w:eastAsia="Times New Roman" w:hAnsi="Arial" w:cs="Arial"/>
          <w:i/>
          <w:lang w:eastAsia="hr-HR"/>
        </w:rPr>
        <w:t>Završen tečaj higijenskog minimuma</w:t>
      </w:r>
    </w:p>
    <w:p w14:paraId="1FCBB556" w14:textId="77777777" w:rsidR="001D08B0" w:rsidRDefault="001D08B0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Obavijest i uputa o datumu i vremenu i područjima provjere u svrhu vrednovanja kandidata bit će objavljena najkasnije tri (3) dana prije dana određenog za vrednovanje.</w:t>
      </w:r>
    </w:p>
    <w:p w14:paraId="3085D24D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53996DDF" w:rsidR="001E5BB3" w:rsidRDefault="001D08B0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svjedodžbu</w:t>
      </w:r>
      <w:r w:rsidR="001E5BB3"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6CE4DD1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46440A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Pr="0046440A" w:rsidRDefault="001E5BB3" w:rsidP="001E5B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77777777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46440A">
      <w:pPr>
        <w:pStyle w:val="box8321335"/>
        <w:shd w:val="clear" w:color="auto" w:fill="FFFFFF"/>
        <w:spacing w:before="27" w:beforeAutospacing="0" w:after="0" w:afterAutospacing="0"/>
        <w:ind w:right="-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DB1CCF" w:rsidRDefault="0001595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17365D" w:themeColor="text2" w:themeShade="BF"/>
          <w:sz w:val="22"/>
          <w:szCs w:val="22"/>
        </w:rPr>
      </w:pPr>
      <w:r w:rsidRPr="00DB1CCF">
        <w:rPr>
          <w:rStyle w:val="Hiperveza"/>
          <w:rFonts w:ascii="Arial" w:hAnsi="Arial" w:cs="Arial"/>
          <w:color w:val="17365D" w:themeColor="text2" w:themeShade="BF"/>
          <w:sz w:val="22"/>
          <w:szCs w:val="22"/>
        </w:rPr>
        <w:fldChar w:fldCharType="begin"/>
      </w:r>
      <w:r w:rsidRPr="00DB1CCF">
        <w:rPr>
          <w:rStyle w:val="Hiperveza"/>
          <w:rFonts w:ascii="Arial" w:hAnsi="Arial" w:cs="Arial"/>
          <w:color w:val="17365D" w:themeColor="text2" w:themeShade="BF"/>
          <w:sz w:val="22"/>
          <w:szCs w:val="22"/>
        </w:rPr>
        <w:instrText xml:space="preserve"> HYPERLI</w:instrText>
      </w:r>
      <w:r w:rsidRPr="00DB1CCF">
        <w:rPr>
          <w:rStyle w:val="Hiperveza"/>
          <w:rFonts w:ascii="Arial" w:hAnsi="Arial" w:cs="Arial"/>
          <w:color w:val="17365D" w:themeColor="text2" w:themeShade="BF"/>
          <w:sz w:val="22"/>
          <w:szCs w:val="22"/>
        </w:rPr>
        <w:instrText xml:space="preserve">NK "https://branitelji.gov.hr/UserDocsImages//dokumenti/Nikola//popis%20dokaza%20za%20ostvarivanje%20prava%20prednosti%20pri%20zapo%C5%A1ljavanju-%20ZOHBDR%202021.pdf" </w:instrText>
      </w:r>
      <w:r w:rsidRPr="00DB1CCF">
        <w:rPr>
          <w:rStyle w:val="Hiperveza"/>
          <w:rFonts w:ascii="Arial" w:hAnsi="Arial" w:cs="Arial"/>
          <w:color w:val="17365D" w:themeColor="text2" w:themeShade="BF"/>
          <w:sz w:val="22"/>
          <w:szCs w:val="22"/>
        </w:rPr>
        <w:fldChar w:fldCharType="separate"/>
      </w:r>
      <w:r w:rsidR="00AD29F0" w:rsidRPr="00DB1CCF">
        <w:rPr>
          <w:rStyle w:val="Hiperveza"/>
          <w:rFonts w:ascii="Arial" w:hAnsi="Arial" w:cs="Arial"/>
          <w:color w:val="17365D" w:themeColor="text2" w:themeShade="BF"/>
          <w:sz w:val="22"/>
          <w:szCs w:val="22"/>
        </w:rPr>
        <w:t>https://branitelji.gov.hr/UserDocsImages//do</w:t>
      </w:r>
      <w:bookmarkStart w:id="0" w:name="_GoBack"/>
      <w:bookmarkEnd w:id="0"/>
      <w:r w:rsidR="00AD29F0" w:rsidRPr="00DB1CCF">
        <w:rPr>
          <w:rStyle w:val="Hiperveza"/>
          <w:rFonts w:ascii="Arial" w:hAnsi="Arial" w:cs="Arial"/>
          <w:color w:val="17365D" w:themeColor="text2" w:themeShade="BF"/>
          <w:sz w:val="22"/>
          <w:szCs w:val="22"/>
        </w:rPr>
        <w:t>kumenti/Nikola//popis%20dokaza%20za%20ostvarivanje%20prava%20prednosti%20pri%20zapo%C5%A1ljavanju-%20ZOHBDR%202021.pdf</w:t>
      </w:r>
      <w:r w:rsidRPr="00DB1CCF">
        <w:rPr>
          <w:rStyle w:val="Hiperveza"/>
          <w:rFonts w:ascii="Arial" w:hAnsi="Arial" w:cs="Arial"/>
          <w:color w:val="17365D" w:themeColor="text2" w:themeShade="BF"/>
          <w:sz w:val="22"/>
          <w:szCs w:val="22"/>
        </w:rPr>
        <w:fldChar w:fldCharType="end"/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4C693D3C" w:rsidR="00840527" w:rsidRPr="000C75F4" w:rsidRDefault="00840527" w:rsidP="0046440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6440A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70761110" w14:textId="7C5EF76B" w:rsidR="001E5BB3" w:rsidRPr="00DB1CCF" w:rsidRDefault="00840527" w:rsidP="001E5BB3">
      <w:pPr>
        <w:rPr>
          <w:rFonts w:ascii="Arial" w:hAnsi="Arial" w:cs="Arial"/>
          <w:color w:val="17365D" w:themeColor="text2" w:themeShade="BF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r w:rsidR="00015957" w:rsidRPr="00DB1CCF">
        <w:rPr>
          <w:rStyle w:val="Hiperveza"/>
          <w:rFonts w:ascii="Arial" w:hAnsi="Arial" w:cs="Arial"/>
          <w:color w:val="17365D" w:themeColor="text2" w:themeShade="BF"/>
        </w:rPr>
        <w:fldChar w:fldCharType="begin"/>
      </w:r>
      <w:r w:rsidR="00015957" w:rsidRPr="00DB1CCF">
        <w:rPr>
          <w:rStyle w:val="Hiperveza"/>
          <w:rFonts w:ascii="Arial" w:hAnsi="Arial" w:cs="Arial"/>
          <w:color w:val="17365D" w:themeColor="text2" w:themeShade="BF"/>
        </w:rP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 w:rsidR="00015957" w:rsidRPr="00DB1CCF">
        <w:rPr>
          <w:rStyle w:val="Hiperveza"/>
          <w:rFonts w:ascii="Arial" w:hAnsi="Arial" w:cs="Arial"/>
          <w:color w:val="17365D" w:themeColor="text2" w:themeShade="BF"/>
        </w:rPr>
        <w:fldChar w:fldCharType="separate"/>
      </w:r>
      <w:r w:rsidRPr="00DB1CCF">
        <w:rPr>
          <w:rStyle w:val="Hiperveza"/>
          <w:rFonts w:ascii="Arial" w:hAnsi="Arial" w:cs="Arial"/>
          <w:color w:val="17365D" w:themeColor="text2" w:themeShade="BF"/>
        </w:rPr>
        <w:t>https://branitelji.gov.hr/UserDocsImages//dokumenti/Nikola//popis%20dokaza%20za%20ostvarivanje%20prava%20prednosti%20pri%20zapo%C5%A1ljavanju-%20Zakon%20o%20civilnim%20stradalnicima%20iz%20DR.pdf</w:t>
      </w:r>
      <w:r w:rsidR="00015957" w:rsidRPr="00DB1CCF">
        <w:rPr>
          <w:rStyle w:val="Hiperveza"/>
          <w:rFonts w:ascii="Arial" w:hAnsi="Arial" w:cs="Arial"/>
          <w:color w:val="17365D" w:themeColor="text2" w:themeShade="BF"/>
        </w:rPr>
        <w:fldChar w:fldCharType="end"/>
      </w:r>
    </w:p>
    <w:p w14:paraId="2DDA34AC" w14:textId="77777777" w:rsidR="00815F22" w:rsidRPr="001C3A36" w:rsidRDefault="001E5BB3" w:rsidP="00815F22">
      <w:pPr>
        <w:pStyle w:val="Bezproreda"/>
        <w:rPr>
          <w:rFonts w:ascii="Arial" w:hAnsi="Arial" w:cs="Arial"/>
        </w:rPr>
      </w:pPr>
      <w:r w:rsidRPr="00815F22">
        <w:rPr>
          <w:rFonts w:ascii="Arial" w:hAnsi="Arial" w:cs="Arial"/>
        </w:rPr>
        <w:t>Kandidat/kinja koji/a</w:t>
      </w:r>
      <w:r w:rsidRPr="00815F22"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 w:rsidRPr="00815F22">
        <w:rPr>
          <w:rFonts w:ascii="Arial" w:hAnsi="Arial" w:cs="Arial"/>
        </w:rPr>
        <w:t>dužan/a</w:t>
      </w:r>
      <w:r w:rsidRPr="00815F22">
        <w:rPr>
          <w:rFonts w:ascii="Arial" w:hAnsi="Arial" w:cs="Arial"/>
          <w:color w:val="000000"/>
        </w:rPr>
        <w:t xml:space="preserve"> je pristupiti procjeni</w:t>
      </w:r>
      <w:r w:rsidRPr="00815F22">
        <w:rPr>
          <w:rFonts w:ascii="Arial" w:hAnsi="Arial" w:cs="Arial"/>
        </w:rPr>
        <w:t xml:space="preserve"> odnosno </w:t>
      </w:r>
      <w:r w:rsidR="0046440A" w:rsidRPr="00815F22">
        <w:rPr>
          <w:rFonts w:ascii="Arial" w:hAnsi="Arial" w:cs="Arial"/>
        </w:rPr>
        <w:t>vrednovanju kandidata</w:t>
      </w:r>
      <w:r w:rsidRPr="00815F22">
        <w:rPr>
          <w:rFonts w:ascii="Arial" w:hAnsi="Arial" w:cs="Arial"/>
        </w:rPr>
        <w:t xml:space="preserve"> </w:t>
      </w:r>
      <w:r w:rsidRPr="00815F22">
        <w:rPr>
          <w:rFonts w:ascii="Arial" w:hAnsi="Arial" w:cs="Arial"/>
          <w:color w:val="000000"/>
        </w:rPr>
        <w:t xml:space="preserve">prema odredbama </w:t>
      </w:r>
      <w:r w:rsidR="0046440A" w:rsidRPr="00815F22">
        <w:rPr>
          <w:rFonts w:ascii="Arial" w:hAnsi="Arial" w:cs="Arial"/>
          <w:color w:val="000000"/>
        </w:rPr>
        <w:t xml:space="preserve">Pravilnika o načinu i postupku zapošljavanja u Osnovnoj školi </w:t>
      </w:r>
      <w:r w:rsidR="0046440A" w:rsidRPr="001C3A36">
        <w:rPr>
          <w:rFonts w:ascii="Arial" w:hAnsi="Arial" w:cs="Arial"/>
        </w:rPr>
        <w:t>Ivanska</w:t>
      </w:r>
      <w:r w:rsidR="0046440A" w:rsidRPr="001C3A36">
        <w:rPr>
          <w:rFonts w:ascii="Arial" w:hAnsi="Arial" w:cs="Arial"/>
        </w:rPr>
        <w:t xml:space="preserve">. </w:t>
      </w:r>
    </w:p>
    <w:p w14:paraId="7C7978A3" w14:textId="1752A397" w:rsidR="001E5BB3" w:rsidRPr="00DB1CCF" w:rsidRDefault="00815F22" w:rsidP="00815F22">
      <w:pPr>
        <w:pStyle w:val="Bezproreda"/>
        <w:rPr>
          <w:rFonts w:ascii="Arial" w:hAnsi="Arial" w:cs="Arial"/>
          <w:color w:val="17365D" w:themeColor="text2" w:themeShade="BF"/>
        </w:rPr>
      </w:pPr>
      <w:hyperlink r:id="rId6" w:history="1">
        <w:r w:rsidRPr="00DB1CCF">
          <w:rPr>
            <w:rStyle w:val="Hiperveza"/>
            <w:rFonts w:ascii="Arial" w:hAnsi="Arial" w:cs="Arial"/>
            <w:color w:val="17365D" w:themeColor="text2" w:themeShade="BF"/>
          </w:rPr>
          <w:t>http://os-ivansk</w:t>
        </w:r>
        <w:r w:rsidRPr="00DB1CCF">
          <w:rPr>
            <w:rStyle w:val="Hiperveza"/>
            <w:rFonts w:ascii="Arial" w:hAnsi="Arial" w:cs="Arial"/>
            <w:color w:val="17365D" w:themeColor="text2" w:themeShade="BF"/>
          </w:rPr>
          <w:t>a.skole.hr/upload/os-ivanska/images/static3/1136/attachment/Pravilnik_o_nacinu_i_postupku_zaposljvanja_u_Osnovnoj_skoli_Ivanska.docx</w:t>
        </w:r>
      </w:hyperlink>
    </w:p>
    <w:p w14:paraId="6ED70917" w14:textId="77777777" w:rsidR="00815F22" w:rsidRPr="00DB1CCF" w:rsidRDefault="00815F22" w:rsidP="00815F22">
      <w:pPr>
        <w:pStyle w:val="Bezproreda"/>
        <w:rPr>
          <w:rFonts w:ascii="Arial" w:hAnsi="Arial" w:cs="Arial"/>
          <w:color w:val="17365D" w:themeColor="text2" w:themeShade="BF"/>
        </w:rPr>
      </w:pPr>
    </w:p>
    <w:p w14:paraId="2976916A" w14:textId="77777777" w:rsidR="00DB1CCF" w:rsidRPr="00DB1CCF" w:rsidRDefault="00DB1CCF" w:rsidP="001E5BB3">
      <w:pPr>
        <w:spacing w:after="0" w:line="240" w:lineRule="auto"/>
        <w:jc w:val="both"/>
        <w:rPr>
          <w:rFonts w:ascii="Arial" w:hAnsi="Arial" w:cs="Arial"/>
          <w:i/>
        </w:rPr>
      </w:pPr>
      <w:r w:rsidRPr="00DB1CCF">
        <w:rPr>
          <w:rFonts w:ascii="Arial" w:hAnsi="Arial" w:cs="Arial"/>
          <w:i/>
        </w:rPr>
        <w:t>Pravni izvori za pripremu vrednovanja kandidata objavljeni su na web stranici OŠ Ivanska</w:t>
      </w:r>
    </w:p>
    <w:p w14:paraId="4AB20083" w14:textId="4515D8AB" w:rsidR="00DB1CCF" w:rsidRPr="00DB1CCF" w:rsidRDefault="00DB1CCF" w:rsidP="001E5BB3">
      <w:pPr>
        <w:spacing w:after="0" w:line="240" w:lineRule="auto"/>
        <w:jc w:val="both"/>
        <w:rPr>
          <w:rStyle w:val="Hiperveza"/>
          <w:rFonts w:ascii="Arial" w:hAnsi="Arial" w:cs="Arial"/>
          <w:i/>
          <w:color w:val="17365D" w:themeColor="text2" w:themeShade="BF"/>
        </w:rPr>
      </w:pPr>
      <w:r w:rsidRPr="00DB1CCF">
        <w:rPr>
          <w:rFonts w:ascii="Arial" w:hAnsi="Arial" w:cs="Arial"/>
          <w:i/>
          <w:color w:val="17365D" w:themeColor="text2" w:themeShade="BF"/>
        </w:rPr>
        <w:fldChar w:fldCharType="begin"/>
      </w:r>
      <w:r w:rsidRPr="00DB1CCF">
        <w:rPr>
          <w:rFonts w:ascii="Arial" w:hAnsi="Arial" w:cs="Arial"/>
          <w:i/>
          <w:color w:val="17365D" w:themeColor="text2" w:themeShade="BF"/>
        </w:rPr>
        <w:instrText>HYPERLINK "http://os-ivanska.skole.hr/skola/natje_aji/dokumentacija_tajnik_administrativno_tehni_ki_i_pomo_ni_radnici"</w:instrText>
      </w:r>
      <w:r w:rsidRPr="00DB1CCF">
        <w:rPr>
          <w:rFonts w:ascii="Arial" w:hAnsi="Arial" w:cs="Arial"/>
          <w:i/>
          <w:color w:val="17365D" w:themeColor="text2" w:themeShade="BF"/>
        </w:rPr>
      </w:r>
      <w:r w:rsidRPr="00DB1CCF">
        <w:rPr>
          <w:rFonts w:ascii="Arial" w:hAnsi="Arial" w:cs="Arial"/>
          <w:i/>
          <w:color w:val="17365D" w:themeColor="text2" w:themeShade="BF"/>
        </w:rPr>
        <w:fldChar w:fldCharType="separate"/>
      </w:r>
      <w:r w:rsidRPr="00DB1CCF">
        <w:rPr>
          <w:rStyle w:val="Hiperveza"/>
          <w:rFonts w:ascii="Arial" w:hAnsi="Arial" w:cs="Arial"/>
          <w:i/>
          <w:color w:val="17365D" w:themeColor="text2" w:themeShade="BF"/>
        </w:rPr>
        <w:t>http://os-ivanska.skole.hr/skola/natje_aji/dokumentacija_tajnik_administrativno_tehni_ki_i_pomo_ni_radnici</w:t>
      </w:r>
    </w:p>
    <w:p w14:paraId="76003572" w14:textId="636CE88A" w:rsidR="00ED1819" w:rsidRPr="00DB1CCF" w:rsidRDefault="00DB1CCF" w:rsidP="00DB1CCF">
      <w:pPr>
        <w:spacing w:after="0" w:line="240" w:lineRule="auto"/>
        <w:jc w:val="both"/>
        <w:rPr>
          <w:rFonts w:ascii="Arial" w:hAnsi="Arial" w:cs="Arial"/>
          <w:i/>
          <w:color w:val="00B0F0"/>
        </w:rPr>
      </w:pPr>
      <w:r w:rsidRPr="00DB1CCF">
        <w:rPr>
          <w:rFonts w:ascii="Arial" w:hAnsi="Arial" w:cs="Arial"/>
          <w:i/>
          <w:color w:val="17365D" w:themeColor="text2" w:themeShade="BF"/>
        </w:rPr>
        <w:fldChar w:fldCharType="end"/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76A1B14F" w:rsidR="001E5BB3" w:rsidRDefault="001E5BB3" w:rsidP="001E5BB3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341C119F" w14:textId="6E3F5F74" w:rsidR="001C3A36" w:rsidRDefault="001C3A36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Natječaj je objavljen dana 11.10.2023.god.</w:t>
      </w:r>
    </w:p>
    <w:p w14:paraId="46B92655" w14:textId="77777777" w:rsidR="001C3A36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na natječaj dostavljaju se neposredno ili poštom na adresu</w:t>
      </w:r>
      <w:r w:rsidR="001C3A36">
        <w:rPr>
          <w:rFonts w:ascii="Arial" w:hAnsi="Arial" w:cs="Arial"/>
        </w:rPr>
        <w:t>:</w:t>
      </w:r>
    </w:p>
    <w:p w14:paraId="4FEEE7F4" w14:textId="4770A00E" w:rsidR="001E5BB3" w:rsidRPr="001C3A36" w:rsidRDefault="001E5BB3" w:rsidP="001E5BB3">
      <w:pPr>
        <w:jc w:val="both"/>
        <w:rPr>
          <w:rFonts w:ascii="Arial" w:hAnsi="Arial" w:cs="Arial"/>
        </w:rPr>
      </w:pPr>
      <w:r w:rsidRPr="001C3A36">
        <w:rPr>
          <w:rFonts w:ascii="Arial" w:hAnsi="Arial" w:cs="Arial"/>
        </w:rPr>
        <w:t xml:space="preserve"> </w:t>
      </w:r>
      <w:r w:rsidR="001C3A36" w:rsidRPr="001C3A36">
        <w:rPr>
          <w:rFonts w:ascii="Arial" w:hAnsi="Arial" w:cs="Arial"/>
          <w:i/>
          <w:lang w:val="pl-PL"/>
        </w:rPr>
        <w:t xml:space="preserve">Osnovna škola Ivanska, Petra Preradovića 2, Ivanska 43 231, </w:t>
      </w:r>
      <w:r w:rsidRPr="001C3A36">
        <w:rPr>
          <w:rFonts w:ascii="Arial" w:hAnsi="Arial" w:cs="Arial"/>
        </w:rPr>
        <w:t>s naznakom „natječaj</w:t>
      </w:r>
      <w:r w:rsidR="001C3A36" w:rsidRPr="001C3A36">
        <w:rPr>
          <w:rFonts w:ascii="Arial" w:hAnsi="Arial" w:cs="Arial"/>
        </w:rPr>
        <w:t xml:space="preserve"> za radno mjesto kuhar/</w:t>
      </w:r>
      <w:proofErr w:type="spellStart"/>
      <w:r w:rsidR="001C3A36" w:rsidRPr="001C3A36">
        <w:rPr>
          <w:rFonts w:ascii="Arial" w:hAnsi="Arial" w:cs="Arial"/>
        </w:rPr>
        <w:t>ica</w:t>
      </w:r>
      <w:proofErr w:type="spellEnd"/>
      <w:r w:rsidR="001C3A36" w:rsidRPr="001C3A36">
        <w:rPr>
          <w:rFonts w:ascii="Arial" w:hAnsi="Arial" w:cs="Arial"/>
        </w:rPr>
        <w:t xml:space="preserve"> </w:t>
      </w:r>
      <w:r w:rsidRPr="001C3A36"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EA04EE1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</w:t>
      </w:r>
      <w:r w:rsidR="001C3A36">
        <w:rPr>
          <w:rFonts w:ascii="Arial" w:hAnsi="Arial" w:cs="Arial"/>
        </w:rPr>
        <w:t xml:space="preserve"> </w:t>
      </w:r>
      <w:bookmarkStart w:id="1" w:name="_Hlk147838174"/>
      <w:r w:rsidR="00DB1CCF" w:rsidRPr="00DB1CCF">
        <w:rPr>
          <w:rFonts w:ascii="Arial" w:hAnsi="Arial" w:cs="Arial"/>
          <w:color w:val="17365D" w:themeColor="text2" w:themeShade="BF"/>
        </w:rPr>
        <w:fldChar w:fldCharType="begin"/>
      </w:r>
      <w:r w:rsidR="00DB1CCF" w:rsidRPr="00DB1CCF">
        <w:rPr>
          <w:rFonts w:ascii="Arial" w:hAnsi="Arial" w:cs="Arial"/>
          <w:color w:val="17365D" w:themeColor="text2" w:themeShade="BF"/>
        </w:rPr>
        <w:instrText xml:space="preserve"> HYPERLINK "http://os-ivanska.skole.hr/" </w:instrText>
      </w:r>
      <w:r w:rsidR="00DB1CCF" w:rsidRPr="00DB1CCF">
        <w:rPr>
          <w:rFonts w:ascii="Arial" w:hAnsi="Arial" w:cs="Arial"/>
          <w:color w:val="17365D" w:themeColor="text2" w:themeShade="BF"/>
        </w:rPr>
      </w:r>
      <w:r w:rsidR="00DB1CCF" w:rsidRPr="00DB1CCF">
        <w:rPr>
          <w:rFonts w:ascii="Arial" w:hAnsi="Arial" w:cs="Arial"/>
          <w:color w:val="17365D" w:themeColor="text2" w:themeShade="BF"/>
        </w:rPr>
        <w:fldChar w:fldCharType="separate"/>
      </w:r>
      <w:r w:rsidR="001C3A36" w:rsidRPr="00DB1CCF">
        <w:rPr>
          <w:rStyle w:val="Hiperveza"/>
          <w:rFonts w:ascii="Arial" w:hAnsi="Arial" w:cs="Arial"/>
          <w:color w:val="17365D" w:themeColor="text2" w:themeShade="BF"/>
        </w:rPr>
        <w:t>http://os-ivanska.skole.hr/</w:t>
      </w:r>
      <w:r w:rsidR="00DB1CCF" w:rsidRPr="00DB1CCF">
        <w:rPr>
          <w:rFonts w:ascii="Arial" w:hAnsi="Arial" w:cs="Arial"/>
          <w:color w:val="17365D" w:themeColor="text2" w:themeShade="BF"/>
        </w:rPr>
        <w:fldChar w:fldCharType="end"/>
      </w:r>
      <w:r w:rsidR="001C3A36" w:rsidRPr="001C3A36">
        <w:rPr>
          <w:rFonts w:ascii="Arial" w:hAnsi="Arial" w:cs="Arial"/>
          <w:color w:val="548DD4" w:themeColor="text2" w:themeTint="99"/>
        </w:rPr>
        <w:t xml:space="preserve"> </w:t>
      </w:r>
      <w:bookmarkEnd w:id="1"/>
      <w:r>
        <w:rPr>
          <w:rFonts w:ascii="Arial" w:hAnsi="Arial" w:cs="Arial"/>
        </w:rPr>
        <w:t>najkasnije u roku od osam</w:t>
      </w:r>
      <w:r w:rsidR="001C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4644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6A6"/>
    <w:multiLevelType w:val="hybridMultilevel"/>
    <w:tmpl w:val="F5CADD2E"/>
    <w:lvl w:ilvl="0" w:tplc="4BB248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5957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25D5"/>
    <w:rsid w:val="00134863"/>
    <w:rsid w:val="00197C9F"/>
    <w:rsid w:val="001C3A36"/>
    <w:rsid w:val="001C4F6E"/>
    <w:rsid w:val="001D08B0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40A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D76"/>
    <w:rsid w:val="007E6F78"/>
    <w:rsid w:val="00805CA0"/>
    <w:rsid w:val="0081069C"/>
    <w:rsid w:val="00815A51"/>
    <w:rsid w:val="00815F22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642C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B1CCF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D08B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15F2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C3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vanska.skole.hr/upload/os-ivanska/images/static3/1136/attachment/Pravilnik_o_nacinu_i_postupku_zaposljvanja_u_Osnovnoj_skoli_Ivanska.docx" TargetMode="Externa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</cp:revision>
  <cp:lastPrinted>2023-10-10T11:58:00Z</cp:lastPrinted>
  <dcterms:created xsi:type="dcterms:W3CDTF">2021-09-20T08:54:00Z</dcterms:created>
  <dcterms:modified xsi:type="dcterms:W3CDTF">2023-10-10T11:59:00Z</dcterms:modified>
</cp:coreProperties>
</file>