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D6CFA4" w14:textId="141E72A2" w:rsidR="0088725E" w:rsidRPr="00AD604E" w:rsidRDefault="00AD604E" w:rsidP="00AD60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604E">
        <w:rPr>
          <w:rFonts w:ascii="Times New Roman" w:hAnsi="Times New Roman" w:cs="Times New Roman"/>
          <w:b/>
          <w:sz w:val="28"/>
          <w:szCs w:val="28"/>
        </w:rPr>
        <w:t xml:space="preserve">OBRAZLOŽENJE PRIJEDLOGA </w:t>
      </w:r>
      <w:r w:rsidR="0037195F">
        <w:rPr>
          <w:rFonts w:ascii="Times New Roman" w:hAnsi="Times New Roman" w:cs="Times New Roman"/>
          <w:b/>
          <w:sz w:val="28"/>
          <w:szCs w:val="28"/>
        </w:rPr>
        <w:t xml:space="preserve">REBALANSA </w:t>
      </w:r>
      <w:r w:rsidRPr="00AD604E">
        <w:rPr>
          <w:rFonts w:ascii="Times New Roman" w:hAnsi="Times New Roman" w:cs="Times New Roman"/>
          <w:b/>
          <w:sz w:val="28"/>
          <w:szCs w:val="28"/>
        </w:rPr>
        <w:t>FINANCIJSKOG PLANA</w:t>
      </w:r>
      <w:r w:rsidR="004777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3FB5">
        <w:rPr>
          <w:rFonts w:ascii="Times New Roman" w:hAnsi="Times New Roman" w:cs="Times New Roman"/>
          <w:b/>
          <w:sz w:val="28"/>
          <w:szCs w:val="28"/>
        </w:rPr>
        <w:t>ZA 202</w:t>
      </w:r>
      <w:r w:rsidR="0037195F">
        <w:rPr>
          <w:rFonts w:ascii="Times New Roman" w:hAnsi="Times New Roman" w:cs="Times New Roman"/>
          <w:b/>
          <w:sz w:val="28"/>
          <w:szCs w:val="28"/>
        </w:rPr>
        <w:t>3</w:t>
      </w:r>
      <w:r w:rsidR="00643FB5">
        <w:rPr>
          <w:rFonts w:ascii="Times New Roman" w:hAnsi="Times New Roman" w:cs="Times New Roman"/>
          <w:b/>
          <w:sz w:val="28"/>
          <w:szCs w:val="28"/>
        </w:rPr>
        <w:t>. GODINU</w:t>
      </w:r>
    </w:p>
    <w:p w14:paraId="60E88EBB" w14:textId="77777777" w:rsidR="00AD604E" w:rsidRDefault="00AD604E" w:rsidP="00AD604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73FDE1A" w14:textId="18386EA7" w:rsidR="006446F7" w:rsidRPr="00AD604E" w:rsidRDefault="00AD604E" w:rsidP="00AD604E">
      <w:pPr>
        <w:rPr>
          <w:rFonts w:ascii="Times New Roman" w:hAnsi="Times New Roman" w:cs="Times New Roman"/>
          <w:b/>
          <w:sz w:val="24"/>
          <w:szCs w:val="24"/>
        </w:rPr>
      </w:pPr>
      <w:r w:rsidRPr="00AD604E">
        <w:rPr>
          <w:rFonts w:ascii="Times New Roman" w:hAnsi="Times New Roman" w:cs="Times New Roman"/>
          <w:b/>
          <w:sz w:val="24"/>
          <w:szCs w:val="24"/>
        </w:rPr>
        <w:t>NAZIV KORISNIKA</w:t>
      </w:r>
      <w:r w:rsidR="00D27E17">
        <w:rPr>
          <w:rFonts w:ascii="Times New Roman" w:hAnsi="Times New Roman" w:cs="Times New Roman"/>
          <w:b/>
          <w:sz w:val="24"/>
          <w:szCs w:val="24"/>
        </w:rPr>
        <w:t>:</w:t>
      </w:r>
      <w:r w:rsidR="006446F7">
        <w:rPr>
          <w:rFonts w:ascii="Times New Roman" w:hAnsi="Times New Roman" w:cs="Times New Roman"/>
          <w:b/>
          <w:sz w:val="24"/>
          <w:szCs w:val="24"/>
        </w:rPr>
        <w:t xml:space="preserve"> Osnovna škola Ivanska</w:t>
      </w:r>
    </w:p>
    <w:p w14:paraId="48D4E1B0" w14:textId="77777777" w:rsidR="00AD604E" w:rsidRDefault="00AD604E" w:rsidP="00AD604E">
      <w:pPr>
        <w:rPr>
          <w:rFonts w:ascii="Times New Roman" w:hAnsi="Times New Roman" w:cs="Times New Roman"/>
          <w:sz w:val="24"/>
          <w:szCs w:val="24"/>
        </w:rPr>
      </w:pPr>
    </w:p>
    <w:p w14:paraId="29E305D7" w14:textId="5922D2D7" w:rsidR="00AD604E" w:rsidRDefault="00AD604E" w:rsidP="00AD604E">
      <w:pPr>
        <w:rPr>
          <w:rFonts w:ascii="Times New Roman" w:hAnsi="Times New Roman" w:cs="Times New Roman"/>
          <w:b/>
          <w:sz w:val="24"/>
          <w:szCs w:val="24"/>
        </w:rPr>
      </w:pPr>
      <w:r w:rsidRPr="00AD604E">
        <w:rPr>
          <w:rFonts w:ascii="Times New Roman" w:hAnsi="Times New Roman" w:cs="Times New Roman"/>
          <w:b/>
          <w:sz w:val="24"/>
          <w:szCs w:val="24"/>
        </w:rPr>
        <w:t>DJELOKRUG RADA</w:t>
      </w:r>
      <w:r w:rsidR="00D27E17">
        <w:rPr>
          <w:rFonts w:ascii="Times New Roman" w:hAnsi="Times New Roman" w:cs="Times New Roman"/>
          <w:b/>
          <w:sz w:val="24"/>
          <w:szCs w:val="24"/>
        </w:rPr>
        <w:t>:</w:t>
      </w:r>
      <w:r w:rsidR="006446F7">
        <w:rPr>
          <w:rFonts w:ascii="Times New Roman" w:hAnsi="Times New Roman" w:cs="Times New Roman"/>
          <w:b/>
          <w:sz w:val="24"/>
          <w:szCs w:val="24"/>
        </w:rPr>
        <w:t xml:space="preserve"> Osnovnoškolsko obrazovanje</w:t>
      </w:r>
      <w:r w:rsidR="009478B3">
        <w:rPr>
          <w:rFonts w:ascii="Times New Roman" w:hAnsi="Times New Roman" w:cs="Times New Roman"/>
          <w:b/>
          <w:sz w:val="24"/>
          <w:szCs w:val="24"/>
        </w:rPr>
        <w:t xml:space="preserve"> je primarni djelokrug rada. </w:t>
      </w:r>
    </w:p>
    <w:p w14:paraId="3F3F7934" w14:textId="322547FC" w:rsidR="009478B3" w:rsidRDefault="009478B3" w:rsidP="009478B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Uz obrazovanje učenika organiziran je </w:t>
      </w:r>
      <w:r w:rsidR="00F842D1">
        <w:rPr>
          <w:rFonts w:ascii="Times New Roman" w:hAnsi="Times New Roman" w:cs="Times New Roman"/>
          <w:b/>
          <w:sz w:val="24"/>
          <w:szCs w:val="24"/>
        </w:rPr>
        <w:t xml:space="preserve">i </w:t>
      </w:r>
      <w:r>
        <w:rPr>
          <w:rFonts w:ascii="Times New Roman" w:hAnsi="Times New Roman" w:cs="Times New Roman"/>
          <w:b/>
          <w:sz w:val="24"/>
          <w:szCs w:val="24"/>
        </w:rPr>
        <w:t>rad po slijedećim organizacijskim cjelinama:</w:t>
      </w:r>
    </w:p>
    <w:p w14:paraId="481A6C6B" w14:textId="416CF635" w:rsidR="009478B3" w:rsidRPr="001D5B68" w:rsidRDefault="009478B3" w:rsidP="009478B3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D5B68">
        <w:rPr>
          <w:rFonts w:ascii="Times New Roman" w:hAnsi="Times New Roman" w:cs="Times New Roman"/>
          <w:sz w:val="24"/>
          <w:szCs w:val="24"/>
        </w:rPr>
        <w:t xml:space="preserve">Školska kuhinja u </w:t>
      </w:r>
      <w:proofErr w:type="spellStart"/>
      <w:r w:rsidRPr="001D5B68">
        <w:rPr>
          <w:rFonts w:ascii="Times New Roman" w:hAnsi="Times New Roman" w:cs="Times New Roman"/>
          <w:sz w:val="24"/>
          <w:szCs w:val="24"/>
        </w:rPr>
        <w:t>Ivanskoj</w:t>
      </w:r>
      <w:proofErr w:type="spellEnd"/>
    </w:p>
    <w:p w14:paraId="0C2E2FEA" w14:textId="179C2B55" w:rsidR="009478B3" w:rsidRPr="001D5B68" w:rsidRDefault="009478B3" w:rsidP="009478B3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D5B68">
        <w:rPr>
          <w:rFonts w:ascii="Times New Roman" w:hAnsi="Times New Roman" w:cs="Times New Roman"/>
          <w:sz w:val="24"/>
          <w:szCs w:val="24"/>
        </w:rPr>
        <w:t xml:space="preserve">Školska kuhinja u PO </w:t>
      </w:r>
      <w:proofErr w:type="spellStart"/>
      <w:r w:rsidRPr="001D5B68">
        <w:rPr>
          <w:rFonts w:ascii="Times New Roman" w:hAnsi="Times New Roman" w:cs="Times New Roman"/>
          <w:sz w:val="24"/>
          <w:szCs w:val="24"/>
        </w:rPr>
        <w:t>Narta</w:t>
      </w:r>
      <w:proofErr w:type="spellEnd"/>
    </w:p>
    <w:p w14:paraId="5D372AA1" w14:textId="05FD4068" w:rsidR="009478B3" w:rsidRPr="001D5B68" w:rsidRDefault="009478B3" w:rsidP="009478B3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D5B68">
        <w:rPr>
          <w:rFonts w:ascii="Times New Roman" w:hAnsi="Times New Roman" w:cs="Times New Roman"/>
          <w:sz w:val="24"/>
          <w:szCs w:val="24"/>
        </w:rPr>
        <w:t>Školsko-sportska dvorana</w:t>
      </w:r>
    </w:p>
    <w:p w14:paraId="5F9C989E" w14:textId="49938422" w:rsidR="009478B3" w:rsidRPr="001D5B68" w:rsidRDefault="009478B3" w:rsidP="009478B3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D5B68">
        <w:rPr>
          <w:rFonts w:ascii="Times New Roman" w:hAnsi="Times New Roman" w:cs="Times New Roman"/>
          <w:sz w:val="24"/>
          <w:szCs w:val="24"/>
        </w:rPr>
        <w:t>Stambeni dio</w:t>
      </w:r>
    </w:p>
    <w:p w14:paraId="3B40E25F" w14:textId="7F9F4086" w:rsidR="009478B3" w:rsidRPr="001D5B68" w:rsidRDefault="009478B3" w:rsidP="009478B3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D5B68">
        <w:rPr>
          <w:rFonts w:ascii="Times New Roman" w:hAnsi="Times New Roman" w:cs="Times New Roman"/>
          <w:sz w:val="24"/>
          <w:szCs w:val="24"/>
        </w:rPr>
        <w:t xml:space="preserve">Školsko-sportski klub „Ivan </w:t>
      </w:r>
      <w:proofErr w:type="spellStart"/>
      <w:r w:rsidRPr="001D5B68">
        <w:rPr>
          <w:rFonts w:ascii="Times New Roman" w:hAnsi="Times New Roman" w:cs="Times New Roman"/>
          <w:sz w:val="24"/>
          <w:szCs w:val="24"/>
        </w:rPr>
        <w:t>Obrljan</w:t>
      </w:r>
      <w:proofErr w:type="spellEnd"/>
      <w:r w:rsidRPr="001D5B68">
        <w:rPr>
          <w:rFonts w:ascii="Times New Roman" w:hAnsi="Times New Roman" w:cs="Times New Roman"/>
          <w:sz w:val="24"/>
          <w:szCs w:val="24"/>
        </w:rPr>
        <w:t>“</w:t>
      </w:r>
    </w:p>
    <w:p w14:paraId="1B7B4BF8" w14:textId="51A6B1B1" w:rsidR="009478B3" w:rsidRPr="001D5B68" w:rsidRDefault="009478B3" w:rsidP="009478B3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D5B68">
        <w:rPr>
          <w:rFonts w:ascii="Times New Roman" w:hAnsi="Times New Roman" w:cs="Times New Roman"/>
          <w:sz w:val="24"/>
          <w:szCs w:val="24"/>
        </w:rPr>
        <w:t xml:space="preserve">Ministarstvo </w:t>
      </w:r>
      <w:r w:rsidR="0037195F" w:rsidRPr="001D5B68">
        <w:rPr>
          <w:rFonts w:ascii="Times New Roman" w:hAnsi="Times New Roman" w:cs="Times New Roman"/>
          <w:sz w:val="24"/>
          <w:szCs w:val="24"/>
        </w:rPr>
        <w:t xml:space="preserve">znanosti i </w:t>
      </w:r>
      <w:r w:rsidRPr="001D5B68">
        <w:rPr>
          <w:rFonts w:ascii="Times New Roman" w:hAnsi="Times New Roman" w:cs="Times New Roman"/>
          <w:sz w:val="24"/>
          <w:szCs w:val="24"/>
        </w:rPr>
        <w:t>obrazovanja</w:t>
      </w:r>
    </w:p>
    <w:p w14:paraId="521EABE1" w14:textId="2DCABB16" w:rsidR="009478B3" w:rsidRPr="001D5B68" w:rsidRDefault="009478B3" w:rsidP="009478B3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1D5B68">
        <w:rPr>
          <w:rFonts w:ascii="Times New Roman" w:hAnsi="Times New Roman" w:cs="Times New Roman"/>
          <w:sz w:val="24"/>
          <w:szCs w:val="24"/>
        </w:rPr>
        <w:t>Izvanučionična</w:t>
      </w:r>
      <w:proofErr w:type="spellEnd"/>
      <w:r w:rsidRPr="001D5B68">
        <w:rPr>
          <w:rFonts w:ascii="Times New Roman" w:hAnsi="Times New Roman" w:cs="Times New Roman"/>
          <w:sz w:val="24"/>
          <w:szCs w:val="24"/>
        </w:rPr>
        <w:t xml:space="preserve"> nastava</w:t>
      </w:r>
    </w:p>
    <w:p w14:paraId="3929E734" w14:textId="58D8139C" w:rsidR="009478B3" w:rsidRPr="001D5B68" w:rsidRDefault="009478B3" w:rsidP="009478B3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D5B68">
        <w:rPr>
          <w:rFonts w:ascii="Times New Roman" w:hAnsi="Times New Roman" w:cs="Times New Roman"/>
          <w:sz w:val="24"/>
          <w:szCs w:val="24"/>
        </w:rPr>
        <w:t>Udžbenici</w:t>
      </w:r>
    </w:p>
    <w:p w14:paraId="74753B5C" w14:textId="0AC1DCCD" w:rsidR="009478B3" w:rsidRPr="001D5B68" w:rsidRDefault="009478B3" w:rsidP="009478B3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1D5B68">
        <w:rPr>
          <w:rFonts w:ascii="Times New Roman" w:hAnsi="Times New Roman" w:cs="Times New Roman"/>
          <w:sz w:val="24"/>
          <w:szCs w:val="24"/>
        </w:rPr>
        <w:t>Erasmus</w:t>
      </w:r>
      <w:proofErr w:type="spellEnd"/>
      <w:r w:rsidRPr="001D5B68">
        <w:rPr>
          <w:rFonts w:ascii="Times New Roman" w:hAnsi="Times New Roman" w:cs="Times New Roman"/>
          <w:sz w:val="24"/>
          <w:szCs w:val="24"/>
        </w:rPr>
        <w:t>+</w:t>
      </w:r>
    </w:p>
    <w:p w14:paraId="4A406A88" w14:textId="0F3799A6" w:rsidR="009478B3" w:rsidRPr="001D5B68" w:rsidRDefault="009478B3" w:rsidP="009478B3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D5B68">
        <w:rPr>
          <w:rFonts w:ascii="Times New Roman" w:hAnsi="Times New Roman" w:cs="Times New Roman"/>
          <w:sz w:val="24"/>
          <w:szCs w:val="24"/>
        </w:rPr>
        <w:t>Ostala vlastita mjesta pr</w:t>
      </w:r>
      <w:r w:rsidR="00A74750" w:rsidRPr="001D5B68">
        <w:rPr>
          <w:rFonts w:ascii="Times New Roman" w:hAnsi="Times New Roman" w:cs="Times New Roman"/>
          <w:sz w:val="24"/>
          <w:szCs w:val="24"/>
        </w:rPr>
        <w:t>ihoda/troška</w:t>
      </w:r>
      <w:r w:rsidR="00F842D1" w:rsidRPr="001D5B68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58507A08" w14:textId="77777777" w:rsidR="00A74750" w:rsidRPr="009478B3" w:rsidRDefault="00A74750" w:rsidP="00A74750">
      <w:pPr>
        <w:pStyle w:val="Odlomakpopisa"/>
        <w:rPr>
          <w:rFonts w:ascii="Times New Roman" w:hAnsi="Times New Roman" w:cs="Times New Roman"/>
          <w:b/>
          <w:sz w:val="24"/>
          <w:szCs w:val="24"/>
        </w:rPr>
      </w:pPr>
    </w:p>
    <w:p w14:paraId="0563C7F9" w14:textId="77777777" w:rsidR="00AD604E" w:rsidRDefault="00AD604E" w:rsidP="00AD604E">
      <w:pPr>
        <w:rPr>
          <w:rFonts w:ascii="Times New Roman" w:hAnsi="Times New Roman" w:cs="Times New Roman"/>
          <w:b/>
          <w:sz w:val="24"/>
          <w:szCs w:val="24"/>
        </w:rPr>
      </w:pPr>
    </w:p>
    <w:p w14:paraId="5FFB5E24" w14:textId="7ADAFD2C" w:rsidR="00AD604E" w:rsidRDefault="00AD604E" w:rsidP="00AD604E">
      <w:pPr>
        <w:rPr>
          <w:rFonts w:ascii="Times New Roman" w:hAnsi="Times New Roman" w:cs="Times New Roman"/>
          <w:b/>
          <w:sz w:val="24"/>
          <w:szCs w:val="24"/>
        </w:rPr>
      </w:pPr>
    </w:p>
    <w:p w14:paraId="49577E3E" w14:textId="77777777" w:rsidR="003E1901" w:rsidRDefault="003E1901" w:rsidP="00AD604E">
      <w:pPr>
        <w:rPr>
          <w:rFonts w:ascii="Times New Roman" w:hAnsi="Times New Roman" w:cs="Times New Roman"/>
          <w:b/>
          <w:sz w:val="24"/>
          <w:szCs w:val="24"/>
        </w:rPr>
      </w:pPr>
    </w:p>
    <w:p w14:paraId="3C92F155" w14:textId="2A48A9E0" w:rsidR="003E1901" w:rsidRPr="003E1901" w:rsidRDefault="003E1901" w:rsidP="003E190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E1901">
        <w:rPr>
          <w:rFonts w:ascii="Times New Roman" w:hAnsi="Times New Roman" w:cs="Times New Roman"/>
          <w:b/>
          <w:sz w:val="24"/>
          <w:szCs w:val="24"/>
        </w:rPr>
        <w:t>FINANCIJSKI PLAN ZA 2</w:t>
      </w:r>
      <w:r w:rsidR="00194C98">
        <w:rPr>
          <w:rFonts w:ascii="Times New Roman" w:hAnsi="Times New Roman" w:cs="Times New Roman"/>
          <w:b/>
          <w:sz w:val="24"/>
          <w:szCs w:val="24"/>
        </w:rPr>
        <w:t>023.</w:t>
      </w:r>
      <w:r w:rsidRPr="003E1901">
        <w:rPr>
          <w:rFonts w:ascii="Times New Roman" w:hAnsi="Times New Roman" w:cs="Times New Roman"/>
          <w:b/>
          <w:sz w:val="24"/>
          <w:szCs w:val="24"/>
        </w:rPr>
        <w:t>GODINU</w:t>
      </w:r>
      <w:r w:rsidR="00194C98">
        <w:rPr>
          <w:rFonts w:ascii="Times New Roman" w:hAnsi="Times New Roman" w:cs="Times New Roman"/>
          <w:b/>
          <w:sz w:val="24"/>
          <w:szCs w:val="24"/>
        </w:rPr>
        <w:t xml:space="preserve"> PO PROGRAMIMA – RABALANS</w:t>
      </w:r>
      <w:r w:rsidRPr="003E1901">
        <w:rPr>
          <w:rFonts w:ascii="Times New Roman" w:hAnsi="Times New Roman" w:cs="Times New Roman"/>
          <w:b/>
          <w:sz w:val="24"/>
          <w:szCs w:val="24"/>
        </w:rPr>
        <w:t>:</w:t>
      </w:r>
    </w:p>
    <w:p w14:paraId="6C41176D" w14:textId="77777777" w:rsidR="003E1901" w:rsidRDefault="003E1901" w:rsidP="003E1901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793"/>
        <w:gridCol w:w="3523"/>
        <w:gridCol w:w="1558"/>
        <w:gridCol w:w="1572"/>
        <w:gridCol w:w="1616"/>
      </w:tblGrid>
      <w:tr w:rsidR="0018429D" w:rsidRPr="0082227F" w14:paraId="0DC39AA0" w14:textId="77777777" w:rsidTr="00D4318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5C0D8"/>
            <w:hideMark/>
          </w:tcPr>
          <w:p w14:paraId="182CB0BA" w14:textId="77777777" w:rsidR="003E1901" w:rsidRPr="0082227F" w:rsidRDefault="003E1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27F">
              <w:rPr>
                <w:rFonts w:ascii="Times New Roman" w:hAnsi="Times New Roman" w:cs="Times New Roman"/>
                <w:b/>
                <w:sz w:val="24"/>
                <w:szCs w:val="24"/>
              </w:rPr>
              <w:t>R.br.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5C0D8"/>
            <w:hideMark/>
          </w:tcPr>
          <w:p w14:paraId="05849A6D" w14:textId="77777777" w:rsidR="003E1901" w:rsidRPr="0082227F" w:rsidRDefault="003E1901" w:rsidP="00D431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27F">
              <w:rPr>
                <w:rFonts w:ascii="Times New Roman" w:hAnsi="Times New Roman" w:cs="Times New Roman"/>
                <w:b/>
                <w:sz w:val="24"/>
                <w:szCs w:val="24"/>
              </w:rPr>
              <w:t>Naziv programa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5C0D8"/>
            <w:hideMark/>
          </w:tcPr>
          <w:p w14:paraId="4B250CAE" w14:textId="54D993F9" w:rsidR="003E1901" w:rsidRPr="0082227F" w:rsidRDefault="003E1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27F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194C98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5C0D8"/>
            <w:hideMark/>
          </w:tcPr>
          <w:p w14:paraId="67645B2E" w14:textId="399CF923" w:rsidR="003E1901" w:rsidRPr="0082227F" w:rsidRDefault="00403F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RAZLIKA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5C0D8"/>
            <w:hideMark/>
          </w:tcPr>
          <w:p w14:paraId="100AEA1A" w14:textId="5A724C40" w:rsidR="003E1901" w:rsidRPr="0082227F" w:rsidRDefault="002215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  <w:r w:rsidR="00403FAA">
              <w:rPr>
                <w:rFonts w:ascii="Times New Roman" w:hAnsi="Times New Roman" w:cs="Times New Roman"/>
                <w:b/>
                <w:sz w:val="24"/>
                <w:szCs w:val="24"/>
              </w:rPr>
              <w:t>EBALANS</w:t>
            </w:r>
          </w:p>
        </w:tc>
      </w:tr>
      <w:tr w:rsidR="0018429D" w:rsidRPr="0082227F" w14:paraId="1215E8AE" w14:textId="77777777" w:rsidTr="003E190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FA1ED" w14:textId="77777777" w:rsidR="003E1901" w:rsidRPr="0082227F" w:rsidRDefault="003E1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27F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3C49D" w14:textId="47807979" w:rsidR="00940CB9" w:rsidRPr="0082227F" w:rsidRDefault="001842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P1 REDOVNE DJELATNOSTI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A6167" w14:textId="0CD92902" w:rsidR="003E1901" w:rsidRPr="0082227F" w:rsidRDefault="0018429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A94706">
              <w:rPr>
                <w:rFonts w:ascii="Times New Roman" w:hAnsi="Times New Roman" w:cs="Times New Roman"/>
                <w:b/>
                <w:sz w:val="24"/>
                <w:szCs w:val="24"/>
              </w:rPr>
              <w:t>15.997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75FE4" w14:textId="43C009D8" w:rsidR="003E1901" w:rsidRPr="0082227F" w:rsidRDefault="00A9470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109.473,</w:t>
            </w:r>
            <w:r w:rsidR="0018429D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6A5DD" w14:textId="0FD42114" w:rsidR="003E1901" w:rsidRPr="0082227F" w:rsidRDefault="00A9470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925.470</w:t>
            </w:r>
            <w:r w:rsidR="0018429D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</w:tr>
      <w:tr w:rsidR="0018429D" w:rsidRPr="0082227F" w14:paraId="7BD09BA5" w14:textId="77777777" w:rsidTr="003E190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C0312" w14:textId="77777777" w:rsidR="003E1901" w:rsidRPr="0082227F" w:rsidRDefault="003E1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27F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EBBA8" w14:textId="6CA60D11" w:rsidR="003E1901" w:rsidRPr="0082227F" w:rsidRDefault="001842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P14 OSNOVNOŠKOLSKO OBRAZOVANJE-DECENTRALIZACIJA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1E815" w14:textId="3205B2F9" w:rsidR="003E1901" w:rsidRPr="0082227F" w:rsidRDefault="00A9470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74.325</w:t>
            </w:r>
            <w:r w:rsidR="0018429D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1557B" w14:textId="742904F0" w:rsidR="003E1901" w:rsidRPr="0082227F" w:rsidRDefault="00A9470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9.555</w:t>
            </w:r>
            <w:r w:rsidR="0018429D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92016" w14:textId="6304235B" w:rsidR="003E1901" w:rsidRPr="0082227F" w:rsidRDefault="00A9470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83.880</w:t>
            </w:r>
            <w:r w:rsidR="0018429D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</w:tr>
      <w:tr w:rsidR="0018429D" w:rsidRPr="0082227F" w14:paraId="2BDC1985" w14:textId="77777777" w:rsidTr="003E190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FF6DE" w14:textId="77777777" w:rsidR="003E1901" w:rsidRPr="0082227F" w:rsidRDefault="003E1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27F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E58AB" w14:textId="1EB0BA56" w:rsidR="003E1901" w:rsidRPr="0082227F" w:rsidRDefault="001842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P15 OSNOVNOŠKOLSKO OBRAZOVANJE-IZNAD STANDARDA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C96E7" w14:textId="2AE52A12" w:rsidR="003E1901" w:rsidRPr="0082227F" w:rsidRDefault="00B34EA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18.616</w:t>
            </w:r>
            <w:r w:rsidR="0018429D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5DC47" w14:textId="34414F3D" w:rsidR="003E1901" w:rsidRPr="0082227F" w:rsidRDefault="00B34EA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17.320,</w:t>
            </w:r>
            <w:r w:rsidR="0018429D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0911F" w14:textId="0A614B4E" w:rsidR="003E1901" w:rsidRPr="0082227F" w:rsidRDefault="007E05A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35.936</w:t>
            </w:r>
            <w:r w:rsidR="0018429D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</w:tr>
      <w:tr w:rsidR="0018429D" w:rsidRPr="0082227F" w14:paraId="3D90507B" w14:textId="77777777" w:rsidTr="003E190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BD331" w14:textId="77777777" w:rsidR="003E1901" w:rsidRPr="0082227F" w:rsidRDefault="003E1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1CA67" w14:textId="77777777" w:rsidR="003E1901" w:rsidRPr="0082227F" w:rsidRDefault="003E19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27F">
              <w:rPr>
                <w:rFonts w:ascii="Times New Roman" w:hAnsi="Times New Roman" w:cs="Times New Roman"/>
                <w:b/>
                <w:sz w:val="24"/>
                <w:szCs w:val="24"/>
              </w:rPr>
              <w:t>Ukupno: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EB5D3" w14:textId="110BA6E9" w:rsidR="003E1901" w:rsidRPr="0082227F" w:rsidRDefault="0018429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7E05A3">
              <w:rPr>
                <w:rFonts w:ascii="Times New Roman" w:hAnsi="Times New Roman" w:cs="Times New Roman"/>
                <w:b/>
                <w:sz w:val="24"/>
                <w:szCs w:val="24"/>
              </w:rPr>
              <w:t>08.938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2226B" w14:textId="0DE278A7" w:rsidR="003E1901" w:rsidRPr="0082227F" w:rsidRDefault="007E05A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136.348</w:t>
            </w:r>
            <w:r w:rsidR="0018429D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F1048" w14:textId="114D2F9D" w:rsidR="003E1901" w:rsidRPr="0082227F" w:rsidRDefault="007E05A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1.045.286</w:t>
            </w:r>
            <w:r w:rsidR="0018429D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</w:tr>
    </w:tbl>
    <w:p w14:paraId="646C4C9B" w14:textId="77777777" w:rsidR="003E1901" w:rsidRPr="0082227F" w:rsidRDefault="003E1901" w:rsidP="003E190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9C3D2EB" w14:textId="77777777" w:rsidR="00D27E17" w:rsidRDefault="00D27E17" w:rsidP="00AD604E">
      <w:pPr>
        <w:rPr>
          <w:rFonts w:ascii="Times New Roman" w:hAnsi="Times New Roman" w:cs="Times New Roman"/>
          <w:b/>
          <w:sz w:val="24"/>
          <w:szCs w:val="24"/>
        </w:rPr>
      </w:pPr>
    </w:p>
    <w:p w14:paraId="587F3778" w14:textId="6B4511C4" w:rsidR="00D27E17" w:rsidRPr="0021291A" w:rsidRDefault="00D27E17" w:rsidP="00AD604E">
      <w:pPr>
        <w:rPr>
          <w:rFonts w:ascii="Times New Roman" w:hAnsi="Times New Roman" w:cs="Times New Roman"/>
          <w:b/>
          <w:sz w:val="24"/>
          <w:szCs w:val="24"/>
        </w:rPr>
      </w:pPr>
      <w:r w:rsidRPr="0021291A">
        <w:rPr>
          <w:rFonts w:ascii="Times New Roman" w:hAnsi="Times New Roman" w:cs="Times New Roman"/>
          <w:b/>
          <w:sz w:val="24"/>
          <w:szCs w:val="24"/>
        </w:rPr>
        <w:t>NAZIV PROGRAMA:</w:t>
      </w:r>
      <w:r w:rsidR="0018429D" w:rsidRPr="0021291A">
        <w:rPr>
          <w:rFonts w:ascii="Times New Roman" w:hAnsi="Times New Roman" w:cs="Times New Roman"/>
          <w:b/>
          <w:sz w:val="24"/>
          <w:szCs w:val="24"/>
        </w:rPr>
        <w:t xml:space="preserve"> P1 REDOVNE DJELATNOSTI</w:t>
      </w:r>
    </w:p>
    <w:p w14:paraId="237FD5FB" w14:textId="77777777" w:rsidR="00D27E17" w:rsidRDefault="00D27E17" w:rsidP="00AD604E">
      <w:pPr>
        <w:rPr>
          <w:rFonts w:ascii="Times New Roman" w:hAnsi="Times New Roman" w:cs="Times New Roman"/>
          <w:b/>
          <w:sz w:val="24"/>
          <w:szCs w:val="24"/>
        </w:rPr>
      </w:pPr>
    </w:p>
    <w:p w14:paraId="7A40BA6C" w14:textId="593F0E9C" w:rsidR="00D27E17" w:rsidRPr="0021291A" w:rsidRDefault="00D27E17" w:rsidP="00AD604E">
      <w:pPr>
        <w:rPr>
          <w:rFonts w:ascii="Times New Roman" w:hAnsi="Times New Roman" w:cs="Times New Roman"/>
          <w:sz w:val="24"/>
          <w:szCs w:val="24"/>
        </w:rPr>
      </w:pPr>
      <w:r w:rsidRPr="0021291A">
        <w:rPr>
          <w:rFonts w:ascii="Times New Roman" w:hAnsi="Times New Roman" w:cs="Times New Roman"/>
          <w:sz w:val="24"/>
          <w:szCs w:val="24"/>
        </w:rPr>
        <w:t>OPIS PROGRAMA:</w:t>
      </w:r>
      <w:r w:rsidR="0018429D" w:rsidRPr="0021291A">
        <w:rPr>
          <w:rFonts w:ascii="Times New Roman" w:hAnsi="Times New Roman" w:cs="Times New Roman"/>
          <w:sz w:val="24"/>
          <w:szCs w:val="24"/>
        </w:rPr>
        <w:t xml:space="preserve"> </w:t>
      </w:r>
      <w:r w:rsidR="002B0D88" w:rsidRPr="0021291A">
        <w:rPr>
          <w:rFonts w:ascii="Times New Roman" w:hAnsi="Times New Roman" w:cs="Times New Roman"/>
          <w:sz w:val="24"/>
          <w:szCs w:val="24"/>
        </w:rPr>
        <w:t xml:space="preserve"> U</w:t>
      </w:r>
      <w:r w:rsidR="00F006E6" w:rsidRPr="0021291A">
        <w:rPr>
          <w:rFonts w:ascii="Times New Roman" w:hAnsi="Times New Roman" w:cs="Times New Roman"/>
          <w:sz w:val="24"/>
          <w:szCs w:val="24"/>
        </w:rPr>
        <w:t>nutar programa je organizirana aktivnost Redovna djelatnost OŠ – vlastita sredstva.</w:t>
      </w:r>
    </w:p>
    <w:p w14:paraId="203CC2F0" w14:textId="77777777" w:rsidR="00D27E17" w:rsidRDefault="00D27E17" w:rsidP="00AD604E">
      <w:pPr>
        <w:rPr>
          <w:rFonts w:ascii="Times New Roman" w:hAnsi="Times New Roman" w:cs="Times New Roman"/>
          <w:b/>
          <w:sz w:val="24"/>
          <w:szCs w:val="24"/>
        </w:rPr>
      </w:pPr>
    </w:p>
    <w:p w14:paraId="560F34D9" w14:textId="70D6DFF0" w:rsidR="00D27E17" w:rsidRPr="0021291A" w:rsidRDefault="00D27E17" w:rsidP="00AD604E">
      <w:pPr>
        <w:rPr>
          <w:rFonts w:ascii="Times New Roman" w:hAnsi="Times New Roman" w:cs="Times New Roman"/>
          <w:sz w:val="24"/>
          <w:szCs w:val="24"/>
        </w:rPr>
      </w:pPr>
      <w:r w:rsidRPr="0021291A">
        <w:rPr>
          <w:rFonts w:ascii="Times New Roman" w:hAnsi="Times New Roman" w:cs="Times New Roman"/>
          <w:sz w:val="24"/>
          <w:szCs w:val="24"/>
        </w:rPr>
        <w:lastRenderedPageBreak/>
        <w:t>CILJ PROGRAMA:</w:t>
      </w:r>
      <w:r w:rsidR="00F006E6" w:rsidRPr="0021291A">
        <w:rPr>
          <w:rFonts w:ascii="Times New Roman" w:hAnsi="Times New Roman" w:cs="Times New Roman"/>
          <w:sz w:val="24"/>
          <w:szCs w:val="24"/>
        </w:rPr>
        <w:t xml:space="preserve"> </w:t>
      </w:r>
      <w:r w:rsidR="00564310" w:rsidRPr="0021291A">
        <w:rPr>
          <w:rFonts w:ascii="Times New Roman" w:hAnsi="Times New Roman" w:cs="Times New Roman"/>
          <w:sz w:val="24"/>
          <w:szCs w:val="24"/>
        </w:rPr>
        <w:t>Kod p</w:t>
      </w:r>
      <w:r w:rsidR="00F006E6" w:rsidRPr="0021291A">
        <w:rPr>
          <w:rFonts w:ascii="Times New Roman" w:hAnsi="Times New Roman" w:cs="Times New Roman"/>
          <w:sz w:val="24"/>
          <w:szCs w:val="24"/>
        </w:rPr>
        <w:t>laniranj</w:t>
      </w:r>
      <w:r w:rsidR="00564310" w:rsidRPr="0021291A">
        <w:rPr>
          <w:rFonts w:ascii="Times New Roman" w:hAnsi="Times New Roman" w:cs="Times New Roman"/>
          <w:sz w:val="24"/>
          <w:szCs w:val="24"/>
        </w:rPr>
        <w:t>a</w:t>
      </w:r>
      <w:r w:rsidR="00F006E6" w:rsidRPr="0021291A">
        <w:rPr>
          <w:rFonts w:ascii="Times New Roman" w:hAnsi="Times New Roman" w:cs="Times New Roman"/>
          <w:sz w:val="24"/>
          <w:szCs w:val="24"/>
        </w:rPr>
        <w:t xml:space="preserve"> prihoda i rashoda</w:t>
      </w:r>
      <w:r w:rsidR="00564310" w:rsidRPr="0021291A">
        <w:rPr>
          <w:rFonts w:ascii="Times New Roman" w:hAnsi="Times New Roman" w:cs="Times New Roman"/>
          <w:sz w:val="24"/>
          <w:szCs w:val="24"/>
        </w:rPr>
        <w:t xml:space="preserve"> planira se</w:t>
      </w:r>
      <w:r w:rsidR="00F006E6" w:rsidRPr="0021291A">
        <w:rPr>
          <w:rFonts w:ascii="Times New Roman" w:hAnsi="Times New Roman" w:cs="Times New Roman"/>
          <w:sz w:val="24"/>
          <w:szCs w:val="24"/>
        </w:rPr>
        <w:t xml:space="preserve"> svrsishodna nabava opreme za rad</w:t>
      </w:r>
      <w:r w:rsidR="00FC0CF0" w:rsidRPr="0021291A">
        <w:rPr>
          <w:rFonts w:ascii="Times New Roman" w:hAnsi="Times New Roman" w:cs="Times New Roman"/>
          <w:sz w:val="24"/>
          <w:szCs w:val="24"/>
        </w:rPr>
        <w:t xml:space="preserve"> </w:t>
      </w:r>
      <w:r w:rsidR="00564310" w:rsidRPr="0021291A">
        <w:rPr>
          <w:rFonts w:ascii="Times New Roman" w:hAnsi="Times New Roman" w:cs="Times New Roman"/>
          <w:sz w:val="24"/>
          <w:szCs w:val="24"/>
        </w:rPr>
        <w:t xml:space="preserve"> kroz</w:t>
      </w:r>
      <w:r w:rsidR="00F006E6" w:rsidRPr="0021291A">
        <w:rPr>
          <w:rFonts w:ascii="Times New Roman" w:hAnsi="Times New Roman" w:cs="Times New Roman"/>
          <w:sz w:val="24"/>
          <w:szCs w:val="24"/>
        </w:rPr>
        <w:t xml:space="preserve"> uključenje vlastitih sredstava u </w:t>
      </w:r>
      <w:r w:rsidR="00623D6C" w:rsidRPr="0021291A">
        <w:rPr>
          <w:rFonts w:ascii="Times New Roman" w:hAnsi="Times New Roman" w:cs="Times New Roman"/>
          <w:sz w:val="24"/>
          <w:szCs w:val="24"/>
        </w:rPr>
        <w:t>osiguranje</w:t>
      </w:r>
      <w:r w:rsidR="00F006E6" w:rsidRPr="0021291A">
        <w:rPr>
          <w:rFonts w:ascii="Times New Roman" w:hAnsi="Times New Roman" w:cs="Times New Roman"/>
          <w:sz w:val="24"/>
          <w:szCs w:val="24"/>
        </w:rPr>
        <w:t xml:space="preserve"> </w:t>
      </w:r>
      <w:r w:rsidR="005C045D" w:rsidRPr="0021291A">
        <w:rPr>
          <w:rFonts w:ascii="Times New Roman" w:hAnsi="Times New Roman" w:cs="Times New Roman"/>
          <w:sz w:val="24"/>
          <w:szCs w:val="24"/>
        </w:rPr>
        <w:t>materijalne osnove</w:t>
      </w:r>
      <w:r w:rsidR="00623D6C" w:rsidRPr="0021291A">
        <w:rPr>
          <w:rFonts w:ascii="Times New Roman" w:hAnsi="Times New Roman" w:cs="Times New Roman"/>
          <w:sz w:val="24"/>
          <w:szCs w:val="24"/>
        </w:rPr>
        <w:t xml:space="preserve"> rada</w:t>
      </w:r>
      <w:r w:rsidR="00564310" w:rsidRPr="0021291A">
        <w:rPr>
          <w:rFonts w:ascii="Times New Roman" w:hAnsi="Times New Roman" w:cs="Times New Roman"/>
          <w:sz w:val="24"/>
          <w:szCs w:val="24"/>
        </w:rPr>
        <w:t>,</w:t>
      </w:r>
      <w:r w:rsidR="005C045D" w:rsidRPr="0021291A">
        <w:rPr>
          <w:rFonts w:ascii="Times New Roman" w:hAnsi="Times New Roman" w:cs="Times New Roman"/>
          <w:sz w:val="24"/>
          <w:szCs w:val="24"/>
        </w:rPr>
        <w:t xml:space="preserve"> za što kvalitetniji rad i ugođaj unutar primarnog djelokruga rada škole, kako učenika/</w:t>
      </w:r>
      <w:proofErr w:type="spellStart"/>
      <w:r w:rsidR="005C045D" w:rsidRPr="0021291A">
        <w:rPr>
          <w:rFonts w:ascii="Times New Roman" w:hAnsi="Times New Roman" w:cs="Times New Roman"/>
          <w:sz w:val="24"/>
          <w:szCs w:val="24"/>
        </w:rPr>
        <w:t>ca</w:t>
      </w:r>
      <w:proofErr w:type="spellEnd"/>
      <w:r w:rsidR="005C045D" w:rsidRPr="0021291A">
        <w:rPr>
          <w:rFonts w:ascii="Times New Roman" w:hAnsi="Times New Roman" w:cs="Times New Roman"/>
          <w:sz w:val="24"/>
          <w:szCs w:val="24"/>
        </w:rPr>
        <w:t>, tako i zaposlenika/</w:t>
      </w:r>
      <w:proofErr w:type="spellStart"/>
      <w:r w:rsidR="005C045D" w:rsidRPr="0021291A">
        <w:rPr>
          <w:rFonts w:ascii="Times New Roman" w:hAnsi="Times New Roman" w:cs="Times New Roman"/>
          <w:sz w:val="24"/>
          <w:szCs w:val="24"/>
        </w:rPr>
        <w:t>ca</w:t>
      </w:r>
      <w:proofErr w:type="spellEnd"/>
      <w:r w:rsidR="005C045D" w:rsidRPr="0021291A">
        <w:rPr>
          <w:rFonts w:ascii="Times New Roman" w:hAnsi="Times New Roman" w:cs="Times New Roman"/>
          <w:sz w:val="24"/>
          <w:szCs w:val="24"/>
        </w:rPr>
        <w:t>.</w:t>
      </w:r>
    </w:p>
    <w:p w14:paraId="19AD2461" w14:textId="7BEE7A36" w:rsidR="008B0516" w:rsidRPr="0021291A" w:rsidRDefault="008B0516" w:rsidP="00AD604E">
      <w:pPr>
        <w:rPr>
          <w:rFonts w:ascii="Times New Roman" w:hAnsi="Times New Roman" w:cs="Times New Roman"/>
          <w:sz w:val="24"/>
          <w:szCs w:val="24"/>
        </w:rPr>
      </w:pPr>
      <w:r w:rsidRPr="0021291A">
        <w:rPr>
          <w:rFonts w:ascii="Times New Roman" w:hAnsi="Times New Roman" w:cs="Times New Roman"/>
          <w:sz w:val="24"/>
          <w:szCs w:val="24"/>
        </w:rPr>
        <w:t>Povećati interes učenika/</w:t>
      </w:r>
      <w:proofErr w:type="spellStart"/>
      <w:r w:rsidRPr="0021291A">
        <w:rPr>
          <w:rFonts w:ascii="Times New Roman" w:hAnsi="Times New Roman" w:cs="Times New Roman"/>
          <w:sz w:val="24"/>
          <w:szCs w:val="24"/>
        </w:rPr>
        <w:t>ca</w:t>
      </w:r>
      <w:proofErr w:type="spellEnd"/>
      <w:r w:rsidRPr="0021291A">
        <w:rPr>
          <w:rFonts w:ascii="Times New Roman" w:hAnsi="Times New Roman" w:cs="Times New Roman"/>
          <w:sz w:val="24"/>
          <w:szCs w:val="24"/>
        </w:rPr>
        <w:t xml:space="preserve"> za zdravu prehranu u školskoj kuhinji i povećati interes članova zajednice za sportske aktivnosti kroz zakup školsko-sportske dvorane.</w:t>
      </w:r>
    </w:p>
    <w:p w14:paraId="06D35990" w14:textId="030C2C2C" w:rsidR="00294C27" w:rsidRPr="0021291A" w:rsidRDefault="00294C27" w:rsidP="00AD604E">
      <w:pPr>
        <w:rPr>
          <w:rFonts w:ascii="Times New Roman" w:hAnsi="Times New Roman" w:cs="Times New Roman"/>
          <w:sz w:val="24"/>
          <w:szCs w:val="24"/>
        </w:rPr>
      </w:pPr>
      <w:r w:rsidRPr="0021291A">
        <w:rPr>
          <w:rFonts w:ascii="Times New Roman" w:hAnsi="Times New Roman" w:cs="Times New Roman"/>
          <w:sz w:val="24"/>
          <w:szCs w:val="24"/>
        </w:rPr>
        <w:t xml:space="preserve">Kroz izvannastavne aktivnosti i </w:t>
      </w:r>
      <w:proofErr w:type="spellStart"/>
      <w:r w:rsidRPr="0021291A">
        <w:rPr>
          <w:rFonts w:ascii="Times New Roman" w:hAnsi="Times New Roman" w:cs="Times New Roman"/>
          <w:sz w:val="24"/>
          <w:szCs w:val="24"/>
        </w:rPr>
        <w:t>izvanučioničnu</w:t>
      </w:r>
      <w:proofErr w:type="spellEnd"/>
      <w:r w:rsidRPr="0021291A">
        <w:rPr>
          <w:rFonts w:ascii="Times New Roman" w:hAnsi="Times New Roman" w:cs="Times New Roman"/>
          <w:sz w:val="24"/>
          <w:szCs w:val="24"/>
        </w:rPr>
        <w:t xml:space="preserve"> nastavu proširiti interese i znanje učenika/</w:t>
      </w:r>
      <w:proofErr w:type="spellStart"/>
      <w:r w:rsidRPr="0021291A">
        <w:rPr>
          <w:rFonts w:ascii="Times New Roman" w:hAnsi="Times New Roman" w:cs="Times New Roman"/>
          <w:sz w:val="24"/>
          <w:szCs w:val="24"/>
        </w:rPr>
        <w:t>ca</w:t>
      </w:r>
      <w:proofErr w:type="spellEnd"/>
      <w:r w:rsidRPr="0021291A">
        <w:rPr>
          <w:rFonts w:ascii="Times New Roman" w:hAnsi="Times New Roman" w:cs="Times New Roman"/>
          <w:sz w:val="24"/>
          <w:szCs w:val="24"/>
        </w:rPr>
        <w:t>.</w:t>
      </w:r>
    </w:p>
    <w:p w14:paraId="0507454B" w14:textId="0F322B23" w:rsidR="00294C27" w:rsidRPr="0021291A" w:rsidRDefault="00FC0CF0" w:rsidP="00AD604E">
      <w:pPr>
        <w:rPr>
          <w:rFonts w:ascii="Times New Roman" w:hAnsi="Times New Roman" w:cs="Times New Roman"/>
          <w:sz w:val="24"/>
          <w:szCs w:val="24"/>
        </w:rPr>
      </w:pPr>
      <w:r w:rsidRPr="0021291A">
        <w:rPr>
          <w:rFonts w:ascii="Times New Roman" w:hAnsi="Times New Roman" w:cs="Times New Roman"/>
          <w:sz w:val="24"/>
          <w:szCs w:val="24"/>
        </w:rPr>
        <w:t>I</w:t>
      </w:r>
      <w:r w:rsidR="00564310" w:rsidRPr="0021291A">
        <w:rPr>
          <w:rFonts w:ascii="Times New Roman" w:hAnsi="Times New Roman" w:cs="Times New Roman"/>
          <w:sz w:val="24"/>
          <w:szCs w:val="24"/>
        </w:rPr>
        <w:t xml:space="preserve">z sredstava državnog proračuna </w:t>
      </w:r>
      <w:r w:rsidRPr="0021291A">
        <w:rPr>
          <w:rFonts w:ascii="Times New Roman" w:hAnsi="Times New Roman" w:cs="Times New Roman"/>
          <w:sz w:val="24"/>
          <w:szCs w:val="24"/>
        </w:rPr>
        <w:t xml:space="preserve">nabavljeni su radni i trajni udžbenici, a iz sredstava općinskog proračuna </w:t>
      </w:r>
      <w:r w:rsidR="00564310" w:rsidRPr="0021291A">
        <w:rPr>
          <w:rFonts w:ascii="Times New Roman" w:hAnsi="Times New Roman" w:cs="Times New Roman"/>
          <w:sz w:val="24"/>
          <w:szCs w:val="24"/>
        </w:rPr>
        <w:t>radne bilježnice</w:t>
      </w:r>
      <w:r w:rsidRPr="0021291A">
        <w:rPr>
          <w:rFonts w:ascii="Times New Roman" w:hAnsi="Times New Roman" w:cs="Times New Roman"/>
          <w:sz w:val="24"/>
          <w:szCs w:val="24"/>
        </w:rPr>
        <w:t xml:space="preserve"> za sve učenike</w:t>
      </w:r>
      <w:r w:rsidR="00564310" w:rsidRPr="0021291A">
        <w:rPr>
          <w:rFonts w:ascii="Times New Roman" w:hAnsi="Times New Roman" w:cs="Times New Roman"/>
          <w:sz w:val="24"/>
          <w:szCs w:val="24"/>
        </w:rPr>
        <w:t>.</w:t>
      </w:r>
    </w:p>
    <w:p w14:paraId="12AD8B59" w14:textId="394ACCE6" w:rsidR="00C964E2" w:rsidRPr="0021291A" w:rsidRDefault="00210710" w:rsidP="00AD604E">
      <w:pPr>
        <w:rPr>
          <w:rFonts w:ascii="Times New Roman" w:hAnsi="Times New Roman" w:cs="Times New Roman"/>
          <w:sz w:val="24"/>
          <w:szCs w:val="24"/>
        </w:rPr>
      </w:pPr>
      <w:r w:rsidRPr="0021291A">
        <w:rPr>
          <w:rFonts w:ascii="Times New Roman" w:hAnsi="Times New Roman" w:cs="Times New Roman"/>
          <w:sz w:val="24"/>
          <w:szCs w:val="24"/>
        </w:rPr>
        <w:t>U ovaj program su uvrštene plaće i materijalna prava zaposlenih koji se financiraju iz državnog proračuna, te imaju za cilj pravedno nagraditi zaposlene za njihov kvalitetan rad u školi.</w:t>
      </w:r>
    </w:p>
    <w:p w14:paraId="065B9913" w14:textId="77777777" w:rsidR="00294C27" w:rsidRDefault="00294C27" w:rsidP="00AD604E">
      <w:pPr>
        <w:rPr>
          <w:rFonts w:ascii="Times New Roman" w:hAnsi="Times New Roman" w:cs="Times New Roman"/>
          <w:b/>
          <w:sz w:val="24"/>
          <w:szCs w:val="24"/>
        </w:rPr>
      </w:pPr>
    </w:p>
    <w:p w14:paraId="206B437F" w14:textId="71ECA9C7" w:rsidR="00D27E17" w:rsidRDefault="00D27E17" w:rsidP="00AD604E">
      <w:pPr>
        <w:rPr>
          <w:rFonts w:ascii="Times New Roman" w:hAnsi="Times New Roman" w:cs="Times New Roman"/>
          <w:b/>
          <w:sz w:val="24"/>
          <w:szCs w:val="24"/>
        </w:rPr>
      </w:pPr>
    </w:p>
    <w:p w14:paraId="1F3A33AD" w14:textId="1A2A9F0B" w:rsidR="000C3806" w:rsidRDefault="000C3806" w:rsidP="00AD604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NAZIV PROGRAMA: P14 OSNOVNOŠKOLSKO OBRAZOVANJE – DECENTRALIZACIJA</w:t>
      </w:r>
    </w:p>
    <w:p w14:paraId="135B3D79" w14:textId="7024234A" w:rsidR="000C3806" w:rsidRDefault="000C3806" w:rsidP="00AD604E">
      <w:pPr>
        <w:rPr>
          <w:rFonts w:ascii="Times New Roman" w:hAnsi="Times New Roman" w:cs="Times New Roman"/>
          <w:b/>
          <w:sz w:val="24"/>
          <w:szCs w:val="24"/>
        </w:rPr>
      </w:pPr>
    </w:p>
    <w:p w14:paraId="356AB3DC" w14:textId="6D1FC784" w:rsidR="000C3806" w:rsidRPr="0021291A" w:rsidRDefault="000C3806" w:rsidP="00AD604E">
      <w:pPr>
        <w:rPr>
          <w:rFonts w:ascii="Times New Roman" w:hAnsi="Times New Roman" w:cs="Times New Roman"/>
          <w:sz w:val="24"/>
          <w:szCs w:val="24"/>
        </w:rPr>
      </w:pPr>
      <w:r w:rsidRPr="0021291A">
        <w:rPr>
          <w:rFonts w:ascii="Times New Roman" w:hAnsi="Times New Roman" w:cs="Times New Roman"/>
          <w:sz w:val="24"/>
          <w:szCs w:val="24"/>
        </w:rPr>
        <w:t xml:space="preserve">OPIS PROGRAMA: </w:t>
      </w:r>
      <w:r w:rsidR="00D9590D" w:rsidRPr="0021291A">
        <w:rPr>
          <w:rFonts w:ascii="Times New Roman" w:hAnsi="Times New Roman" w:cs="Times New Roman"/>
          <w:sz w:val="24"/>
          <w:szCs w:val="24"/>
        </w:rPr>
        <w:t>Unutar programa su organizirane aktivnosti</w:t>
      </w:r>
      <w:r w:rsidR="00910F13" w:rsidRPr="0021291A">
        <w:rPr>
          <w:rFonts w:ascii="Times New Roman" w:hAnsi="Times New Roman" w:cs="Times New Roman"/>
          <w:sz w:val="24"/>
          <w:szCs w:val="24"/>
        </w:rPr>
        <w:t xml:space="preserve"> i projekti</w:t>
      </w:r>
      <w:r w:rsidR="00D9590D" w:rsidRPr="0021291A">
        <w:rPr>
          <w:rFonts w:ascii="Times New Roman" w:hAnsi="Times New Roman" w:cs="Times New Roman"/>
          <w:sz w:val="24"/>
          <w:szCs w:val="24"/>
        </w:rPr>
        <w:t xml:space="preserve">: Redovna djelatnost OŠ – DEC, Investicijsko i tekuće održavanje u OŠ – DEC, Ulaganja u opremu osnovnog školstva </w:t>
      </w:r>
      <w:r w:rsidR="00910F13" w:rsidRPr="0021291A">
        <w:rPr>
          <w:rFonts w:ascii="Times New Roman" w:hAnsi="Times New Roman" w:cs="Times New Roman"/>
          <w:sz w:val="24"/>
          <w:szCs w:val="24"/>
        </w:rPr>
        <w:t>–</w:t>
      </w:r>
      <w:r w:rsidR="00D9590D" w:rsidRPr="0021291A">
        <w:rPr>
          <w:rFonts w:ascii="Times New Roman" w:hAnsi="Times New Roman" w:cs="Times New Roman"/>
          <w:sz w:val="24"/>
          <w:szCs w:val="24"/>
        </w:rPr>
        <w:t xml:space="preserve"> DEC</w:t>
      </w:r>
      <w:r w:rsidR="00910F13" w:rsidRPr="0021291A">
        <w:rPr>
          <w:rFonts w:ascii="Times New Roman" w:hAnsi="Times New Roman" w:cs="Times New Roman"/>
          <w:sz w:val="24"/>
          <w:szCs w:val="24"/>
        </w:rPr>
        <w:t>.</w:t>
      </w:r>
    </w:p>
    <w:p w14:paraId="7735F196" w14:textId="77777777" w:rsidR="00C11BF1" w:rsidRPr="0021291A" w:rsidRDefault="00C11BF1" w:rsidP="00AD604E">
      <w:pPr>
        <w:rPr>
          <w:rFonts w:ascii="Times New Roman" w:hAnsi="Times New Roman" w:cs="Times New Roman"/>
          <w:sz w:val="24"/>
          <w:szCs w:val="24"/>
        </w:rPr>
      </w:pPr>
    </w:p>
    <w:p w14:paraId="75D027AF" w14:textId="5C80E9D3" w:rsidR="00BE27AF" w:rsidRPr="0021291A" w:rsidRDefault="0077079D" w:rsidP="00AD604E">
      <w:pPr>
        <w:rPr>
          <w:rFonts w:ascii="Times New Roman" w:hAnsi="Times New Roman" w:cs="Times New Roman"/>
          <w:sz w:val="24"/>
          <w:szCs w:val="24"/>
        </w:rPr>
      </w:pPr>
      <w:r w:rsidRPr="0021291A">
        <w:rPr>
          <w:rFonts w:ascii="Times New Roman" w:hAnsi="Times New Roman" w:cs="Times New Roman"/>
          <w:sz w:val="24"/>
          <w:szCs w:val="24"/>
        </w:rPr>
        <w:t>CILJ PROGRAMA:</w:t>
      </w:r>
      <w:r w:rsidR="00910F13" w:rsidRPr="0021291A">
        <w:rPr>
          <w:rFonts w:ascii="Times New Roman" w:hAnsi="Times New Roman" w:cs="Times New Roman"/>
          <w:sz w:val="24"/>
          <w:szCs w:val="24"/>
        </w:rPr>
        <w:t xml:space="preserve"> Kroz redovne materijalne troškove škole koji se financiraju iz sredstava županijskog proračuna ( osnivač Bjelovarsko-bilogorska županija ), osigurati materijalnu osnovu za redovno funkcioniranje građevinskih objekata i opreme, kako kroz redovno održavanje, tako i kroz nabavu sredstava za rad</w:t>
      </w:r>
      <w:r w:rsidR="00946CD8" w:rsidRPr="0021291A">
        <w:rPr>
          <w:rFonts w:ascii="Times New Roman" w:hAnsi="Times New Roman" w:cs="Times New Roman"/>
          <w:sz w:val="24"/>
          <w:szCs w:val="24"/>
        </w:rPr>
        <w:t xml:space="preserve"> </w:t>
      </w:r>
      <w:r w:rsidR="00BA555C" w:rsidRPr="0021291A">
        <w:rPr>
          <w:rFonts w:ascii="Times New Roman" w:hAnsi="Times New Roman" w:cs="Times New Roman"/>
          <w:sz w:val="24"/>
          <w:szCs w:val="24"/>
        </w:rPr>
        <w:t xml:space="preserve">i izgradnju novih objekata, te kroz </w:t>
      </w:r>
      <w:r w:rsidR="00946CD8" w:rsidRPr="0021291A">
        <w:rPr>
          <w:rFonts w:ascii="Times New Roman" w:hAnsi="Times New Roman" w:cs="Times New Roman"/>
          <w:sz w:val="24"/>
          <w:szCs w:val="24"/>
        </w:rPr>
        <w:t xml:space="preserve"> investicijsko održavanje </w:t>
      </w:r>
      <w:r w:rsidR="00BE27AF" w:rsidRPr="0021291A">
        <w:rPr>
          <w:rFonts w:ascii="Times New Roman" w:hAnsi="Times New Roman" w:cs="Times New Roman"/>
          <w:sz w:val="24"/>
          <w:szCs w:val="24"/>
        </w:rPr>
        <w:t>građevinskih objekata.</w:t>
      </w:r>
      <w:r w:rsidR="00946CD8" w:rsidRPr="0021291A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0C2EDACF" w14:textId="6EAFF1F6" w:rsidR="00C11BF1" w:rsidRPr="0021291A" w:rsidRDefault="00946CD8" w:rsidP="00AD604E">
      <w:pPr>
        <w:rPr>
          <w:rFonts w:ascii="Times New Roman" w:hAnsi="Times New Roman" w:cs="Times New Roman"/>
          <w:sz w:val="24"/>
          <w:szCs w:val="24"/>
        </w:rPr>
      </w:pPr>
      <w:r w:rsidRPr="0021291A">
        <w:rPr>
          <w:rFonts w:ascii="Times New Roman" w:hAnsi="Times New Roman" w:cs="Times New Roman"/>
          <w:sz w:val="24"/>
          <w:szCs w:val="24"/>
        </w:rPr>
        <w:t xml:space="preserve">   </w:t>
      </w:r>
      <w:r w:rsidR="00BE27AF" w:rsidRPr="0021291A">
        <w:rPr>
          <w:rFonts w:ascii="Times New Roman" w:hAnsi="Times New Roman" w:cs="Times New Roman"/>
          <w:sz w:val="24"/>
          <w:szCs w:val="24"/>
        </w:rPr>
        <w:t xml:space="preserve">  </w:t>
      </w:r>
      <w:r w:rsidRPr="0021291A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BE27AF" w:rsidRPr="0021291A">
        <w:rPr>
          <w:rFonts w:ascii="Times New Roman" w:hAnsi="Times New Roman" w:cs="Times New Roman"/>
          <w:sz w:val="24"/>
          <w:szCs w:val="24"/>
        </w:rPr>
        <w:t xml:space="preserve"> </w:t>
      </w:r>
      <w:r w:rsidRPr="0021291A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BE27AF" w:rsidRPr="0021291A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910F13" w:rsidRPr="0021291A">
        <w:rPr>
          <w:rFonts w:ascii="Times New Roman" w:hAnsi="Times New Roman" w:cs="Times New Roman"/>
          <w:sz w:val="24"/>
          <w:szCs w:val="24"/>
        </w:rPr>
        <w:t xml:space="preserve">   </w:t>
      </w:r>
      <w:r w:rsidR="00C11BF1" w:rsidRPr="0021291A">
        <w:rPr>
          <w:rFonts w:ascii="Times New Roman" w:hAnsi="Times New Roman" w:cs="Times New Roman"/>
          <w:sz w:val="24"/>
          <w:szCs w:val="24"/>
        </w:rPr>
        <w:t>P</w:t>
      </w:r>
      <w:r w:rsidR="00910F13" w:rsidRPr="0021291A">
        <w:rPr>
          <w:rFonts w:ascii="Times New Roman" w:hAnsi="Times New Roman" w:cs="Times New Roman"/>
          <w:sz w:val="24"/>
          <w:szCs w:val="24"/>
        </w:rPr>
        <w:t xml:space="preserve">ovećati  </w:t>
      </w:r>
      <w:r w:rsidRPr="0021291A">
        <w:rPr>
          <w:rFonts w:ascii="Times New Roman" w:hAnsi="Times New Roman" w:cs="Times New Roman"/>
          <w:sz w:val="24"/>
          <w:szCs w:val="24"/>
        </w:rPr>
        <w:t>upućivanje zaposlenika</w:t>
      </w:r>
      <w:r w:rsidR="00910F13" w:rsidRPr="0021291A">
        <w:rPr>
          <w:rFonts w:ascii="Times New Roman" w:hAnsi="Times New Roman" w:cs="Times New Roman"/>
          <w:sz w:val="24"/>
          <w:szCs w:val="24"/>
        </w:rPr>
        <w:t xml:space="preserve"> </w:t>
      </w:r>
      <w:r w:rsidR="00696E21" w:rsidRPr="0021291A">
        <w:rPr>
          <w:rFonts w:ascii="Times New Roman" w:hAnsi="Times New Roman" w:cs="Times New Roman"/>
          <w:sz w:val="24"/>
          <w:szCs w:val="24"/>
        </w:rPr>
        <w:t>na</w:t>
      </w:r>
      <w:r w:rsidR="00910F13" w:rsidRPr="0021291A">
        <w:rPr>
          <w:rFonts w:ascii="Times New Roman" w:hAnsi="Times New Roman" w:cs="Times New Roman"/>
          <w:sz w:val="24"/>
          <w:szCs w:val="24"/>
        </w:rPr>
        <w:t xml:space="preserve"> stručna osposobljavanj</w:t>
      </w:r>
      <w:r w:rsidR="00696E21" w:rsidRPr="0021291A">
        <w:rPr>
          <w:rFonts w:ascii="Times New Roman" w:hAnsi="Times New Roman" w:cs="Times New Roman"/>
          <w:sz w:val="24"/>
          <w:szCs w:val="24"/>
        </w:rPr>
        <w:t>a</w:t>
      </w:r>
      <w:r w:rsidR="00910F13" w:rsidRPr="0021291A">
        <w:rPr>
          <w:rFonts w:ascii="Times New Roman" w:hAnsi="Times New Roman" w:cs="Times New Roman"/>
          <w:sz w:val="24"/>
          <w:szCs w:val="24"/>
        </w:rPr>
        <w:t>.</w:t>
      </w:r>
      <w:r w:rsidR="00C11BF1" w:rsidRPr="0021291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05DF40" w14:textId="17811F8D" w:rsidR="00946CD8" w:rsidRPr="0021291A" w:rsidRDefault="00C11BF1" w:rsidP="00AD604E">
      <w:pPr>
        <w:rPr>
          <w:rFonts w:ascii="Times New Roman" w:hAnsi="Times New Roman" w:cs="Times New Roman"/>
          <w:sz w:val="24"/>
          <w:szCs w:val="24"/>
        </w:rPr>
      </w:pPr>
      <w:r w:rsidRPr="0021291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</w:t>
      </w:r>
      <w:r w:rsidR="0021291A">
        <w:rPr>
          <w:rFonts w:ascii="Times New Roman" w:hAnsi="Times New Roman" w:cs="Times New Roman"/>
          <w:sz w:val="24"/>
          <w:szCs w:val="24"/>
        </w:rPr>
        <w:t xml:space="preserve"> </w:t>
      </w:r>
      <w:r w:rsidR="00946CD8" w:rsidRPr="0021291A">
        <w:rPr>
          <w:rFonts w:ascii="Times New Roman" w:hAnsi="Times New Roman" w:cs="Times New Roman"/>
          <w:sz w:val="24"/>
          <w:szCs w:val="24"/>
        </w:rPr>
        <w:t xml:space="preserve">  </w:t>
      </w:r>
      <w:r w:rsidRPr="0021291A">
        <w:rPr>
          <w:rFonts w:ascii="Times New Roman" w:hAnsi="Times New Roman" w:cs="Times New Roman"/>
          <w:sz w:val="24"/>
          <w:szCs w:val="24"/>
        </w:rPr>
        <w:t>Poboljšati</w:t>
      </w:r>
      <w:r w:rsidR="00946CD8" w:rsidRPr="0021291A">
        <w:rPr>
          <w:rFonts w:ascii="Times New Roman" w:hAnsi="Times New Roman" w:cs="Times New Roman"/>
          <w:sz w:val="24"/>
          <w:szCs w:val="24"/>
        </w:rPr>
        <w:t xml:space="preserve"> materijaln</w:t>
      </w:r>
      <w:r w:rsidRPr="0021291A">
        <w:rPr>
          <w:rFonts w:ascii="Times New Roman" w:hAnsi="Times New Roman" w:cs="Times New Roman"/>
          <w:sz w:val="24"/>
          <w:szCs w:val="24"/>
        </w:rPr>
        <w:t xml:space="preserve">u </w:t>
      </w:r>
      <w:r w:rsidR="00946CD8" w:rsidRPr="0021291A">
        <w:rPr>
          <w:rFonts w:ascii="Times New Roman" w:hAnsi="Times New Roman" w:cs="Times New Roman"/>
          <w:sz w:val="24"/>
          <w:szCs w:val="24"/>
        </w:rPr>
        <w:t>osnova za redovan rad učitelja u nastavnom procesu.</w:t>
      </w:r>
    </w:p>
    <w:p w14:paraId="62E6FFF1" w14:textId="52F5A601" w:rsidR="00946CD8" w:rsidRDefault="00946CD8" w:rsidP="00AD604E">
      <w:pPr>
        <w:rPr>
          <w:rFonts w:ascii="Times New Roman" w:hAnsi="Times New Roman" w:cs="Times New Roman"/>
          <w:b/>
          <w:sz w:val="24"/>
          <w:szCs w:val="24"/>
        </w:rPr>
      </w:pPr>
    </w:p>
    <w:p w14:paraId="34EE4BF5" w14:textId="2DE84171" w:rsidR="00946CD8" w:rsidRDefault="00946CD8" w:rsidP="00AD604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NAZIV PROGRAMA: P15 OSNOVNOŠKOLSKO OBRAZOVANJE -  IZNAD STANDARDA</w:t>
      </w:r>
    </w:p>
    <w:p w14:paraId="42234AD7" w14:textId="5EFAFC2F" w:rsidR="00946CD8" w:rsidRDefault="00946CD8" w:rsidP="00AD604E">
      <w:pPr>
        <w:rPr>
          <w:rFonts w:ascii="Times New Roman" w:hAnsi="Times New Roman" w:cs="Times New Roman"/>
          <w:b/>
          <w:sz w:val="24"/>
          <w:szCs w:val="24"/>
        </w:rPr>
      </w:pPr>
    </w:p>
    <w:p w14:paraId="5DA98E5C" w14:textId="459B777D" w:rsidR="00946CD8" w:rsidRPr="003F67F1" w:rsidRDefault="00946CD8" w:rsidP="00AD604E">
      <w:pPr>
        <w:rPr>
          <w:rFonts w:ascii="Times New Roman" w:hAnsi="Times New Roman" w:cs="Times New Roman"/>
          <w:sz w:val="24"/>
          <w:szCs w:val="24"/>
        </w:rPr>
      </w:pPr>
      <w:r w:rsidRPr="00924D34">
        <w:rPr>
          <w:rFonts w:ascii="Times New Roman" w:hAnsi="Times New Roman" w:cs="Times New Roman"/>
          <w:sz w:val="24"/>
          <w:szCs w:val="24"/>
        </w:rPr>
        <w:t>OPIS PROGRAMA: Unutar programa organizirane su slijedeće aktivnosti i projekti: Županijska natjecanja OŠ</w:t>
      </w:r>
      <w:r w:rsidR="00294C27" w:rsidRPr="00924D34">
        <w:rPr>
          <w:rFonts w:ascii="Times New Roman" w:hAnsi="Times New Roman" w:cs="Times New Roman"/>
          <w:sz w:val="24"/>
          <w:szCs w:val="24"/>
        </w:rPr>
        <w:t>, Kulturne i javne djelatnosti , Osiguranje školskih zgrada</w:t>
      </w:r>
      <w:r w:rsidR="00294C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4C27" w:rsidRPr="003F67F1">
        <w:rPr>
          <w:rFonts w:ascii="Times New Roman" w:hAnsi="Times New Roman" w:cs="Times New Roman"/>
          <w:sz w:val="24"/>
          <w:szCs w:val="24"/>
        </w:rPr>
        <w:lastRenderedPageBreak/>
        <w:t xml:space="preserve">Sufinanciranje e-tehničara, Školska shema, Školski medni dan, </w:t>
      </w:r>
      <w:proofErr w:type="spellStart"/>
      <w:r w:rsidR="00294C27" w:rsidRPr="003F67F1">
        <w:rPr>
          <w:rFonts w:ascii="Times New Roman" w:hAnsi="Times New Roman" w:cs="Times New Roman"/>
          <w:sz w:val="24"/>
          <w:szCs w:val="24"/>
        </w:rPr>
        <w:t>Erasmus</w:t>
      </w:r>
      <w:proofErr w:type="spellEnd"/>
      <w:r w:rsidR="00294C27" w:rsidRPr="003F67F1">
        <w:rPr>
          <w:rFonts w:ascii="Times New Roman" w:hAnsi="Times New Roman" w:cs="Times New Roman"/>
          <w:sz w:val="24"/>
          <w:szCs w:val="24"/>
        </w:rPr>
        <w:t>+</w:t>
      </w:r>
      <w:r w:rsidR="000A0428" w:rsidRPr="003F67F1">
        <w:rPr>
          <w:rFonts w:ascii="Times New Roman" w:hAnsi="Times New Roman" w:cs="Times New Roman"/>
          <w:sz w:val="24"/>
          <w:szCs w:val="24"/>
        </w:rPr>
        <w:t xml:space="preserve"> i Pomoćnici u nastavi.</w:t>
      </w:r>
    </w:p>
    <w:p w14:paraId="7843C4A2" w14:textId="77777777" w:rsidR="003F67F1" w:rsidRPr="003F67F1" w:rsidRDefault="003F67F1" w:rsidP="00AD604E">
      <w:pPr>
        <w:rPr>
          <w:rFonts w:ascii="Times New Roman" w:hAnsi="Times New Roman" w:cs="Times New Roman"/>
          <w:sz w:val="24"/>
          <w:szCs w:val="24"/>
        </w:rPr>
      </w:pPr>
    </w:p>
    <w:p w14:paraId="1F9A4D90" w14:textId="02F62BAD" w:rsidR="000A0428" w:rsidRPr="003F67F1" w:rsidRDefault="000A0428" w:rsidP="00AD604E">
      <w:pPr>
        <w:rPr>
          <w:rFonts w:ascii="Times New Roman" w:hAnsi="Times New Roman" w:cs="Times New Roman"/>
          <w:sz w:val="24"/>
          <w:szCs w:val="24"/>
        </w:rPr>
      </w:pPr>
      <w:r w:rsidRPr="003F67F1">
        <w:rPr>
          <w:rFonts w:ascii="Times New Roman" w:hAnsi="Times New Roman" w:cs="Times New Roman"/>
          <w:sz w:val="24"/>
          <w:szCs w:val="24"/>
        </w:rPr>
        <w:t xml:space="preserve">CILJ PROGRAMA: </w:t>
      </w:r>
      <w:r w:rsidR="003F67F1" w:rsidRPr="003F67F1">
        <w:rPr>
          <w:rFonts w:ascii="Times New Roman" w:hAnsi="Times New Roman" w:cs="Times New Roman"/>
          <w:sz w:val="24"/>
          <w:szCs w:val="24"/>
        </w:rPr>
        <w:t>P</w:t>
      </w:r>
      <w:r w:rsidRPr="003F67F1">
        <w:rPr>
          <w:rFonts w:ascii="Times New Roman" w:hAnsi="Times New Roman" w:cs="Times New Roman"/>
          <w:sz w:val="24"/>
          <w:szCs w:val="24"/>
        </w:rPr>
        <w:t>oticati učenike i omogućiti materijalnu osnovu za sudjelovanje učenika na županijskim</w:t>
      </w:r>
      <w:r w:rsidR="00E87563" w:rsidRPr="003F67F1">
        <w:rPr>
          <w:rFonts w:ascii="Times New Roman" w:hAnsi="Times New Roman" w:cs="Times New Roman"/>
          <w:sz w:val="24"/>
          <w:szCs w:val="24"/>
        </w:rPr>
        <w:t xml:space="preserve"> natjecanjima u znanju. </w:t>
      </w:r>
    </w:p>
    <w:p w14:paraId="66CF8DF4" w14:textId="41A8BCDE" w:rsidR="00E87563" w:rsidRPr="003F67F1" w:rsidRDefault="00E87563" w:rsidP="00AD604E">
      <w:pPr>
        <w:rPr>
          <w:rFonts w:ascii="Times New Roman" w:hAnsi="Times New Roman" w:cs="Times New Roman"/>
          <w:sz w:val="24"/>
          <w:szCs w:val="24"/>
        </w:rPr>
      </w:pPr>
      <w:r w:rsidRPr="003F67F1">
        <w:rPr>
          <w:rFonts w:ascii="Times New Roman" w:hAnsi="Times New Roman" w:cs="Times New Roman"/>
          <w:sz w:val="24"/>
          <w:szCs w:val="24"/>
        </w:rPr>
        <w:t>Usluge e-tehničara su neophodne zbog održavanja CARNET mreže</w:t>
      </w:r>
      <w:r w:rsidR="00696E21" w:rsidRPr="003F67F1">
        <w:rPr>
          <w:rFonts w:ascii="Times New Roman" w:hAnsi="Times New Roman" w:cs="Times New Roman"/>
          <w:sz w:val="24"/>
          <w:szCs w:val="24"/>
        </w:rPr>
        <w:t xml:space="preserve"> i IKT opreme</w:t>
      </w:r>
      <w:r w:rsidRPr="003F67F1">
        <w:rPr>
          <w:rFonts w:ascii="Times New Roman" w:hAnsi="Times New Roman" w:cs="Times New Roman"/>
          <w:sz w:val="24"/>
          <w:szCs w:val="24"/>
        </w:rPr>
        <w:t xml:space="preserve"> u školi.</w:t>
      </w:r>
    </w:p>
    <w:p w14:paraId="5322EF48" w14:textId="77777777" w:rsidR="007842A4" w:rsidRPr="003F67F1" w:rsidRDefault="00E87563" w:rsidP="00AD604E">
      <w:pPr>
        <w:rPr>
          <w:rFonts w:ascii="Times New Roman" w:hAnsi="Times New Roman" w:cs="Times New Roman"/>
          <w:sz w:val="24"/>
          <w:szCs w:val="24"/>
        </w:rPr>
      </w:pPr>
      <w:r w:rsidRPr="003F67F1">
        <w:rPr>
          <w:rFonts w:ascii="Times New Roman" w:hAnsi="Times New Roman" w:cs="Times New Roman"/>
          <w:sz w:val="24"/>
          <w:szCs w:val="24"/>
        </w:rPr>
        <w:t>Školska shema je EU projekt kojim se omogućuje dostupnost mlijeka i voća u prehrani učenika/</w:t>
      </w:r>
      <w:proofErr w:type="spellStart"/>
      <w:r w:rsidRPr="003F67F1">
        <w:rPr>
          <w:rFonts w:ascii="Times New Roman" w:hAnsi="Times New Roman" w:cs="Times New Roman"/>
          <w:sz w:val="24"/>
          <w:szCs w:val="24"/>
        </w:rPr>
        <w:t>ca</w:t>
      </w:r>
      <w:proofErr w:type="spellEnd"/>
      <w:r w:rsidRPr="003F67F1">
        <w:rPr>
          <w:rFonts w:ascii="Times New Roman" w:hAnsi="Times New Roman" w:cs="Times New Roman"/>
          <w:sz w:val="24"/>
          <w:szCs w:val="24"/>
        </w:rPr>
        <w:t>,</w:t>
      </w:r>
    </w:p>
    <w:p w14:paraId="728A8A66" w14:textId="7E428A06" w:rsidR="00E87563" w:rsidRPr="003F67F1" w:rsidRDefault="00E87563" w:rsidP="00AD604E">
      <w:pPr>
        <w:rPr>
          <w:rFonts w:ascii="Times New Roman" w:hAnsi="Times New Roman" w:cs="Times New Roman"/>
          <w:sz w:val="24"/>
          <w:szCs w:val="24"/>
        </w:rPr>
      </w:pPr>
      <w:r w:rsidRPr="003F67F1">
        <w:rPr>
          <w:rFonts w:ascii="Times New Roman" w:hAnsi="Times New Roman" w:cs="Times New Roman"/>
          <w:sz w:val="24"/>
          <w:szCs w:val="24"/>
        </w:rPr>
        <w:t xml:space="preserve"> Školski medni dan je EU projekt kojim se učenicima 1. razreda poklanja staklenka meda</w:t>
      </w:r>
      <w:r w:rsidR="007842A4" w:rsidRPr="003F67F1">
        <w:rPr>
          <w:rFonts w:ascii="Times New Roman" w:hAnsi="Times New Roman" w:cs="Times New Roman"/>
          <w:sz w:val="24"/>
          <w:szCs w:val="24"/>
        </w:rPr>
        <w:t>.</w:t>
      </w:r>
    </w:p>
    <w:p w14:paraId="59B60575" w14:textId="24A5B4FB" w:rsidR="007842A4" w:rsidRPr="003F67F1" w:rsidRDefault="007842A4" w:rsidP="00AD604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F67F1">
        <w:rPr>
          <w:rFonts w:ascii="Times New Roman" w:hAnsi="Times New Roman" w:cs="Times New Roman"/>
          <w:sz w:val="24"/>
          <w:szCs w:val="24"/>
        </w:rPr>
        <w:t>Erasmus</w:t>
      </w:r>
      <w:proofErr w:type="spellEnd"/>
      <w:r w:rsidRPr="003F67F1">
        <w:rPr>
          <w:rFonts w:ascii="Times New Roman" w:hAnsi="Times New Roman" w:cs="Times New Roman"/>
          <w:sz w:val="24"/>
          <w:szCs w:val="24"/>
        </w:rPr>
        <w:t>+ je projekt EU u području općeg  obrazovanja</w:t>
      </w:r>
      <w:r w:rsidR="003F67F1" w:rsidRPr="003F67F1">
        <w:rPr>
          <w:rFonts w:ascii="Times New Roman" w:hAnsi="Times New Roman" w:cs="Times New Roman"/>
          <w:sz w:val="24"/>
          <w:szCs w:val="24"/>
        </w:rPr>
        <w:t xml:space="preserve"> i odgoja</w:t>
      </w:r>
      <w:r w:rsidRPr="003F67F1">
        <w:rPr>
          <w:rFonts w:ascii="Times New Roman" w:hAnsi="Times New Roman" w:cs="Times New Roman"/>
          <w:sz w:val="24"/>
          <w:szCs w:val="24"/>
        </w:rPr>
        <w:t>, a cilj je dodatno obrazovanje učitelja u inozemnim učilištima, kako bi svoje novo znanje prenijeli na svoja radna mjesta.</w:t>
      </w:r>
    </w:p>
    <w:p w14:paraId="3F9D40C8" w14:textId="5A7FA14D" w:rsidR="007842A4" w:rsidRPr="003F67F1" w:rsidRDefault="007842A4" w:rsidP="00AD604E">
      <w:pPr>
        <w:rPr>
          <w:rFonts w:ascii="Times New Roman" w:hAnsi="Times New Roman" w:cs="Times New Roman"/>
          <w:sz w:val="24"/>
          <w:szCs w:val="24"/>
        </w:rPr>
      </w:pPr>
      <w:r w:rsidRPr="003F67F1">
        <w:rPr>
          <w:rFonts w:ascii="Times New Roman" w:hAnsi="Times New Roman" w:cs="Times New Roman"/>
          <w:sz w:val="24"/>
          <w:szCs w:val="24"/>
        </w:rPr>
        <w:t xml:space="preserve">Pomoćnici u nastavi rade  sa učenicima kojima je potrebna pomoć </w:t>
      </w:r>
      <w:r w:rsidR="001A1044" w:rsidRPr="003F67F1">
        <w:rPr>
          <w:rFonts w:ascii="Times New Roman" w:hAnsi="Times New Roman" w:cs="Times New Roman"/>
          <w:sz w:val="24"/>
          <w:szCs w:val="24"/>
        </w:rPr>
        <w:t>u</w:t>
      </w:r>
      <w:r w:rsidRPr="003F67F1">
        <w:rPr>
          <w:rFonts w:ascii="Times New Roman" w:hAnsi="Times New Roman" w:cs="Times New Roman"/>
          <w:sz w:val="24"/>
          <w:szCs w:val="24"/>
        </w:rPr>
        <w:t xml:space="preserve"> nastavi</w:t>
      </w:r>
      <w:r w:rsidR="003F67F1" w:rsidRPr="003F67F1">
        <w:rPr>
          <w:rFonts w:ascii="Times New Roman" w:hAnsi="Times New Roman" w:cs="Times New Roman"/>
          <w:sz w:val="24"/>
          <w:szCs w:val="24"/>
        </w:rPr>
        <w:t>.</w:t>
      </w:r>
    </w:p>
    <w:p w14:paraId="67007074" w14:textId="16E7102C" w:rsidR="00946CD8" w:rsidRPr="003F67F1" w:rsidRDefault="00946CD8" w:rsidP="00AD604E">
      <w:pPr>
        <w:rPr>
          <w:rFonts w:ascii="Times New Roman" w:hAnsi="Times New Roman" w:cs="Times New Roman"/>
          <w:sz w:val="24"/>
          <w:szCs w:val="24"/>
        </w:rPr>
      </w:pPr>
    </w:p>
    <w:p w14:paraId="39642F64" w14:textId="77777777" w:rsidR="00946CD8" w:rsidRDefault="00946CD8" w:rsidP="00AD604E">
      <w:pPr>
        <w:rPr>
          <w:rFonts w:ascii="Times New Roman" w:hAnsi="Times New Roman" w:cs="Times New Roman"/>
          <w:b/>
          <w:sz w:val="24"/>
          <w:szCs w:val="24"/>
        </w:rPr>
      </w:pPr>
    </w:p>
    <w:p w14:paraId="67690F3C" w14:textId="77777777" w:rsidR="00910F13" w:rsidRDefault="00910F13" w:rsidP="00AD604E">
      <w:pPr>
        <w:rPr>
          <w:rFonts w:ascii="Times New Roman" w:hAnsi="Times New Roman" w:cs="Times New Roman"/>
          <w:b/>
          <w:sz w:val="24"/>
          <w:szCs w:val="24"/>
        </w:rPr>
      </w:pPr>
    </w:p>
    <w:p w14:paraId="190C58E8" w14:textId="77777777" w:rsidR="0077079D" w:rsidRDefault="0077079D" w:rsidP="00AD604E">
      <w:pPr>
        <w:rPr>
          <w:rFonts w:ascii="Times New Roman" w:hAnsi="Times New Roman" w:cs="Times New Roman"/>
          <w:b/>
          <w:sz w:val="24"/>
          <w:szCs w:val="24"/>
        </w:rPr>
      </w:pPr>
    </w:p>
    <w:p w14:paraId="4E0930BC" w14:textId="2E3790B2" w:rsidR="00D27E17" w:rsidRPr="000A527D" w:rsidRDefault="00D27E17" w:rsidP="00AD60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ZAKONSKE I DRUGE PRAVNE OSNOVE:</w:t>
      </w:r>
      <w:r w:rsidR="00D3534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</w:t>
      </w:r>
      <w:r w:rsidR="007179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4D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4D91" w:rsidRPr="000A527D">
        <w:rPr>
          <w:rFonts w:ascii="Times New Roman" w:hAnsi="Times New Roman" w:cs="Times New Roman"/>
          <w:sz w:val="24"/>
          <w:szCs w:val="24"/>
        </w:rPr>
        <w:t>Za provođenje programa rada škole u kontekstu računovodst</w:t>
      </w:r>
      <w:r w:rsidR="000A527D" w:rsidRPr="000A527D">
        <w:rPr>
          <w:rFonts w:ascii="Times New Roman" w:hAnsi="Times New Roman" w:cs="Times New Roman"/>
          <w:sz w:val="24"/>
          <w:szCs w:val="24"/>
        </w:rPr>
        <w:t>v</w:t>
      </w:r>
      <w:r w:rsidR="00474D91" w:rsidRPr="000A527D">
        <w:rPr>
          <w:rFonts w:ascii="Times New Roman" w:hAnsi="Times New Roman" w:cs="Times New Roman"/>
          <w:sz w:val="24"/>
          <w:szCs w:val="24"/>
        </w:rPr>
        <w:t xml:space="preserve">a, </w:t>
      </w:r>
      <w:r w:rsidR="00643FB5" w:rsidRPr="000A527D">
        <w:rPr>
          <w:rFonts w:ascii="Times New Roman" w:hAnsi="Times New Roman" w:cs="Times New Roman"/>
          <w:sz w:val="24"/>
          <w:szCs w:val="24"/>
        </w:rPr>
        <w:t>F</w:t>
      </w:r>
      <w:r w:rsidR="00474D91" w:rsidRPr="000A527D">
        <w:rPr>
          <w:rFonts w:ascii="Times New Roman" w:hAnsi="Times New Roman" w:cs="Times New Roman"/>
          <w:sz w:val="24"/>
          <w:szCs w:val="24"/>
        </w:rPr>
        <w:t xml:space="preserve">inancijski plan škole se predlaže u skladu sa Zakonom o proračunu, </w:t>
      </w:r>
      <w:r w:rsidR="005613B5">
        <w:rPr>
          <w:rFonts w:ascii="Times New Roman" w:hAnsi="Times New Roman" w:cs="Times New Roman"/>
          <w:sz w:val="24"/>
          <w:szCs w:val="24"/>
        </w:rPr>
        <w:t xml:space="preserve">Pravilnikom o proračunu i proračunskom računovodstvu i računskom planu,  </w:t>
      </w:r>
      <w:r w:rsidR="00474D91" w:rsidRPr="000A527D">
        <w:rPr>
          <w:rFonts w:ascii="Times New Roman" w:hAnsi="Times New Roman" w:cs="Times New Roman"/>
          <w:sz w:val="24"/>
          <w:szCs w:val="24"/>
        </w:rPr>
        <w:t>Uputi za izradu proračuna Bjelovarsko-bilogorske županije</w:t>
      </w:r>
      <w:r w:rsidR="00643FB5" w:rsidRPr="000A527D">
        <w:rPr>
          <w:rFonts w:ascii="Times New Roman" w:hAnsi="Times New Roman" w:cs="Times New Roman"/>
          <w:sz w:val="24"/>
          <w:szCs w:val="24"/>
        </w:rPr>
        <w:t xml:space="preserve"> i dodijeljenim limitima od osnivača do kojih </w:t>
      </w:r>
      <w:r w:rsidR="000A527D" w:rsidRPr="000A527D">
        <w:rPr>
          <w:rFonts w:ascii="Times New Roman" w:hAnsi="Times New Roman" w:cs="Times New Roman"/>
          <w:sz w:val="24"/>
          <w:szCs w:val="24"/>
        </w:rPr>
        <w:t xml:space="preserve">iznosa </w:t>
      </w:r>
      <w:r w:rsidR="005613B5">
        <w:rPr>
          <w:rFonts w:ascii="Times New Roman" w:hAnsi="Times New Roman" w:cs="Times New Roman"/>
          <w:sz w:val="24"/>
          <w:szCs w:val="24"/>
        </w:rPr>
        <w:t xml:space="preserve">se </w:t>
      </w:r>
      <w:r w:rsidR="00643FB5" w:rsidRPr="000A527D">
        <w:rPr>
          <w:rFonts w:ascii="Times New Roman" w:hAnsi="Times New Roman" w:cs="Times New Roman"/>
          <w:sz w:val="24"/>
          <w:szCs w:val="24"/>
        </w:rPr>
        <w:t xml:space="preserve">mogu planirati </w:t>
      </w:r>
      <w:r w:rsidR="000A527D" w:rsidRPr="000A527D">
        <w:rPr>
          <w:rFonts w:ascii="Times New Roman" w:hAnsi="Times New Roman" w:cs="Times New Roman"/>
          <w:sz w:val="24"/>
          <w:szCs w:val="24"/>
        </w:rPr>
        <w:t xml:space="preserve">financijska </w:t>
      </w:r>
      <w:r w:rsidR="00643FB5" w:rsidRPr="000A527D">
        <w:rPr>
          <w:rFonts w:ascii="Times New Roman" w:hAnsi="Times New Roman" w:cs="Times New Roman"/>
          <w:sz w:val="24"/>
          <w:szCs w:val="24"/>
        </w:rPr>
        <w:t>sredstva</w:t>
      </w:r>
      <w:r w:rsidR="00157B04">
        <w:rPr>
          <w:rFonts w:ascii="Times New Roman" w:hAnsi="Times New Roman" w:cs="Times New Roman"/>
          <w:sz w:val="24"/>
          <w:szCs w:val="24"/>
        </w:rPr>
        <w:t>, te aktima škole.</w:t>
      </w:r>
    </w:p>
    <w:p w14:paraId="519F6EB8" w14:textId="77777777" w:rsidR="0082227F" w:rsidRDefault="0082227F" w:rsidP="00AD604E">
      <w:pPr>
        <w:rPr>
          <w:rFonts w:ascii="Times New Roman" w:hAnsi="Times New Roman" w:cs="Times New Roman"/>
          <w:b/>
          <w:sz w:val="24"/>
          <w:szCs w:val="24"/>
        </w:rPr>
      </w:pPr>
    </w:p>
    <w:p w14:paraId="3FFD8DCE" w14:textId="77777777" w:rsidR="0082227F" w:rsidRDefault="0082227F" w:rsidP="0082227F">
      <w:pPr>
        <w:rPr>
          <w:rFonts w:ascii="Times New Roman" w:hAnsi="Times New Roman" w:cs="Times New Roman"/>
          <w:b/>
          <w:sz w:val="24"/>
          <w:szCs w:val="24"/>
        </w:rPr>
      </w:pPr>
    </w:p>
    <w:p w14:paraId="7D35DF3D" w14:textId="71F8F98F" w:rsidR="0082227F" w:rsidRDefault="0082227F" w:rsidP="0082227F">
      <w:pPr>
        <w:rPr>
          <w:rFonts w:ascii="Times New Roman" w:hAnsi="Times New Roman" w:cs="Times New Roman"/>
          <w:b/>
          <w:sz w:val="24"/>
          <w:szCs w:val="24"/>
        </w:rPr>
      </w:pPr>
      <w:r w:rsidRPr="0082227F">
        <w:rPr>
          <w:rFonts w:ascii="Times New Roman" w:hAnsi="Times New Roman" w:cs="Times New Roman"/>
          <w:b/>
          <w:sz w:val="24"/>
          <w:szCs w:val="24"/>
        </w:rPr>
        <w:t xml:space="preserve"> ODSTUPANJ</w:t>
      </w:r>
      <w:r w:rsidR="00BF079B">
        <w:rPr>
          <w:rFonts w:ascii="Times New Roman" w:hAnsi="Times New Roman" w:cs="Times New Roman"/>
          <w:b/>
          <w:sz w:val="24"/>
          <w:szCs w:val="24"/>
        </w:rPr>
        <w:t>E</w:t>
      </w:r>
      <w:r w:rsidRPr="008222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03022">
        <w:rPr>
          <w:rFonts w:ascii="Times New Roman" w:hAnsi="Times New Roman" w:cs="Times New Roman"/>
          <w:b/>
          <w:sz w:val="24"/>
          <w:szCs w:val="24"/>
        </w:rPr>
        <w:t>U OVOM REBALANSU U ODNOSU NA USVOJEN FINANCIJSKI PLAN ZA 2023. GODINU</w:t>
      </w:r>
      <w:r w:rsidRPr="0082227F">
        <w:rPr>
          <w:rFonts w:ascii="Times New Roman" w:hAnsi="Times New Roman" w:cs="Times New Roman"/>
          <w:b/>
          <w:sz w:val="24"/>
          <w:szCs w:val="24"/>
        </w:rPr>
        <w:t>:</w:t>
      </w:r>
    </w:p>
    <w:p w14:paraId="04E9704B" w14:textId="1CA26EAE" w:rsidR="00643FB5" w:rsidRDefault="00643FB5" w:rsidP="0082227F">
      <w:pPr>
        <w:rPr>
          <w:rFonts w:ascii="Times New Roman" w:hAnsi="Times New Roman" w:cs="Times New Roman"/>
          <w:b/>
          <w:sz w:val="24"/>
          <w:szCs w:val="24"/>
        </w:rPr>
      </w:pPr>
    </w:p>
    <w:p w14:paraId="1E7CD75D" w14:textId="7A66E33D" w:rsidR="00643FB5" w:rsidRDefault="00643FB5" w:rsidP="0082227F">
      <w:pPr>
        <w:rPr>
          <w:rFonts w:ascii="Times New Roman" w:hAnsi="Times New Roman" w:cs="Times New Roman"/>
          <w:sz w:val="24"/>
          <w:szCs w:val="24"/>
        </w:rPr>
      </w:pPr>
      <w:r w:rsidRPr="00A55170">
        <w:rPr>
          <w:rFonts w:ascii="Times New Roman" w:hAnsi="Times New Roman" w:cs="Times New Roman"/>
          <w:sz w:val="24"/>
          <w:szCs w:val="24"/>
        </w:rPr>
        <w:t xml:space="preserve">Za 2023. godinu usvojen je Financijski plan </w:t>
      </w:r>
      <w:r w:rsidR="00A55170">
        <w:rPr>
          <w:rFonts w:ascii="Times New Roman" w:hAnsi="Times New Roman" w:cs="Times New Roman"/>
          <w:sz w:val="24"/>
          <w:szCs w:val="24"/>
        </w:rPr>
        <w:t xml:space="preserve">škole </w:t>
      </w:r>
      <w:r w:rsidRPr="00A55170">
        <w:rPr>
          <w:rFonts w:ascii="Times New Roman" w:hAnsi="Times New Roman" w:cs="Times New Roman"/>
          <w:sz w:val="24"/>
          <w:szCs w:val="24"/>
        </w:rPr>
        <w:t xml:space="preserve">na sjednici Školskog odbora dana 21. 11. 2022. godine. Plan je  uravnotežen, a sastavljen je </w:t>
      </w:r>
      <w:r w:rsidR="00C72076" w:rsidRPr="00A55170">
        <w:rPr>
          <w:rFonts w:ascii="Times New Roman" w:hAnsi="Times New Roman" w:cs="Times New Roman"/>
          <w:sz w:val="24"/>
          <w:szCs w:val="24"/>
        </w:rPr>
        <w:t xml:space="preserve">u skladu sa limitima odobrenim od osnivača  </w:t>
      </w:r>
      <w:r w:rsidR="00670FB8">
        <w:rPr>
          <w:rFonts w:ascii="Times New Roman" w:hAnsi="Times New Roman" w:cs="Times New Roman"/>
          <w:sz w:val="24"/>
          <w:szCs w:val="24"/>
        </w:rPr>
        <w:t xml:space="preserve">tj. </w:t>
      </w:r>
      <w:r w:rsidR="00C72076" w:rsidRPr="00A55170">
        <w:rPr>
          <w:rFonts w:ascii="Times New Roman" w:hAnsi="Times New Roman" w:cs="Times New Roman"/>
          <w:sz w:val="24"/>
          <w:szCs w:val="24"/>
        </w:rPr>
        <w:t>Bjelovarsko-bilogorske županije – proračunska sredstva i planom vlastitih sredstava – vanproračunska sredstva.</w:t>
      </w:r>
    </w:p>
    <w:p w14:paraId="58288EB3" w14:textId="2256560C" w:rsidR="00574E61" w:rsidRDefault="00574E61" w:rsidP="008222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Odstupanja</w:t>
      </w:r>
      <w:r w:rsidR="004A73AB">
        <w:rPr>
          <w:rFonts w:ascii="Times New Roman" w:hAnsi="Times New Roman" w:cs="Times New Roman"/>
          <w:sz w:val="24"/>
          <w:szCs w:val="24"/>
        </w:rPr>
        <w:t xml:space="preserve"> – vlastiti prihodi i rashodi:</w:t>
      </w:r>
    </w:p>
    <w:p w14:paraId="03D06C2A" w14:textId="4C601D1A" w:rsidR="00574E61" w:rsidRDefault="005809E1" w:rsidP="005809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Iz sredstava uplata radnika za  školski obrok, planira se kupnja profesionalnog plinskog štednjaka za školsku kuhinju u </w:t>
      </w:r>
      <w:proofErr w:type="spellStart"/>
      <w:r>
        <w:rPr>
          <w:rFonts w:ascii="Times New Roman" w:hAnsi="Times New Roman" w:cs="Times New Roman"/>
          <w:sz w:val="24"/>
          <w:szCs w:val="24"/>
        </w:rPr>
        <w:t>Ivanskoj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iznosu od 2.420 Eura (dio cijene).</w:t>
      </w:r>
    </w:p>
    <w:p w14:paraId="1E4951E1" w14:textId="183EEB7D" w:rsidR="005809E1" w:rsidRDefault="005809E1" w:rsidP="005809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Rashodi za potrebe pripreme školskog obroka iz uplata učenika i radnika se umanjuju za 16.144 Eura, jer </w:t>
      </w:r>
      <w:r w:rsidR="005A79CD">
        <w:rPr>
          <w:rFonts w:ascii="Times New Roman" w:hAnsi="Times New Roman" w:cs="Times New Roman"/>
          <w:sz w:val="24"/>
          <w:szCs w:val="24"/>
        </w:rPr>
        <w:t>od siječnja 2023. rashode za školske obroke učenika financira državni proračun.</w:t>
      </w:r>
    </w:p>
    <w:p w14:paraId="40DCD4B4" w14:textId="421560CF" w:rsidR="005A79CD" w:rsidRDefault="005A79CD" w:rsidP="005809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Rashodi za školske obroke učenika koji se financiraju iz državnog proračuna nisu planirani u usvojenom Financijskom planu, pa se ovaj rebalans za ovu namjenu povećava za 32.000 Eura.</w:t>
      </w:r>
      <w:r w:rsidR="00392FD7">
        <w:rPr>
          <w:rFonts w:ascii="Times New Roman" w:hAnsi="Times New Roman" w:cs="Times New Roman"/>
          <w:sz w:val="24"/>
          <w:szCs w:val="24"/>
        </w:rPr>
        <w:t xml:space="preserve"> Razlog tom povećanju je taj što se od siječnja 2023. godine školski obrok za sve učenike financira iz državnog proračuna.</w:t>
      </w:r>
    </w:p>
    <w:p w14:paraId="7E28C272" w14:textId="77472103" w:rsidR="005A79CD" w:rsidRDefault="005A79CD" w:rsidP="005809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materijal i energiju za rad školsko-sportske dvorane planira se iznos od 1.500 Eura, što nije bilo  planirano u izvornom planu.</w:t>
      </w:r>
    </w:p>
    <w:p w14:paraId="7ECA6DE4" w14:textId="0E48CB26" w:rsidR="005A79CD" w:rsidRDefault="005A79CD" w:rsidP="005809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Iz vlastitih sredstava od zakupa školsko-sportske dvorane planira se nabaviti profesionalni plinski štednjak za školsku kuhinju u </w:t>
      </w:r>
      <w:proofErr w:type="spellStart"/>
      <w:r>
        <w:rPr>
          <w:rFonts w:ascii="Times New Roman" w:hAnsi="Times New Roman" w:cs="Times New Roman"/>
          <w:sz w:val="24"/>
          <w:szCs w:val="24"/>
        </w:rPr>
        <w:t>Ivanskoj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iznosu od </w:t>
      </w:r>
      <w:r w:rsidR="00BF079B">
        <w:rPr>
          <w:rFonts w:ascii="Times New Roman" w:hAnsi="Times New Roman" w:cs="Times New Roman"/>
          <w:sz w:val="24"/>
          <w:szCs w:val="24"/>
        </w:rPr>
        <w:t xml:space="preserve">2.030 Eura (dio cijene) i namještaj za PO </w:t>
      </w:r>
      <w:proofErr w:type="spellStart"/>
      <w:r w:rsidR="00BF079B">
        <w:rPr>
          <w:rFonts w:ascii="Times New Roman" w:hAnsi="Times New Roman" w:cs="Times New Roman"/>
          <w:sz w:val="24"/>
          <w:szCs w:val="24"/>
        </w:rPr>
        <w:t>Narta</w:t>
      </w:r>
      <w:proofErr w:type="spellEnd"/>
      <w:r w:rsidR="00BF079B">
        <w:rPr>
          <w:rFonts w:ascii="Times New Roman" w:hAnsi="Times New Roman" w:cs="Times New Roman"/>
          <w:sz w:val="24"/>
          <w:szCs w:val="24"/>
        </w:rPr>
        <w:t xml:space="preserve"> i Matičnu školu u iznosu od 6.149 Eura. Povećanje plana iznosi 2.979 Eura.</w:t>
      </w:r>
    </w:p>
    <w:p w14:paraId="40836963" w14:textId="0121F429" w:rsidR="00E02B9F" w:rsidRDefault="00E02B9F" w:rsidP="005809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Plaće za zaposlene su povećane povećanjem bruto osnovice i privremenim dodatkom po odluci Vlade RH, pa je povećanje iznosa za bruto plaće 57.970 Eura. Izvorni plan za 2023. godinu je usvojen na osnovu </w:t>
      </w:r>
      <w:r w:rsidR="008739F6">
        <w:rPr>
          <w:rFonts w:ascii="Times New Roman" w:hAnsi="Times New Roman" w:cs="Times New Roman"/>
          <w:sz w:val="24"/>
          <w:szCs w:val="24"/>
        </w:rPr>
        <w:t>plana za 2022. godinu.</w:t>
      </w:r>
    </w:p>
    <w:p w14:paraId="0EA084D7" w14:textId="665483CA" w:rsidR="008739F6" w:rsidRDefault="008739F6" w:rsidP="005809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Rashodi za usluge prijevoza na </w:t>
      </w:r>
      <w:proofErr w:type="spellStart"/>
      <w:r>
        <w:rPr>
          <w:rFonts w:ascii="Times New Roman" w:hAnsi="Times New Roman" w:cs="Times New Roman"/>
          <w:sz w:val="24"/>
          <w:szCs w:val="24"/>
        </w:rPr>
        <w:t>izvanučioničnu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nastavu su planirani 700 Eura i za taj iznos se umanjuju.</w:t>
      </w:r>
    </w:p>
    <w:p w14:paraId="5350C6A1" w14:textId="525257E3" w:rsidR="008739F6" w:rsidRDefault="008739F6" w:rsidP="005809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Općina Ivanska je uplatila pomoć školi za nabavu učioničkog namještaja u iznosu od 3.882 Eura, a ta pomoć nije bila planirana u izvornom planu. Namještaj je nabavljen za  opremanje učionica u Matičnoj školi.</w:t>
      </w:r>
    </w:p>
    <w:p w14:paraId="3C027CFA" w14:textId="652FE0C0" w:rsidR="008739F6" w:rsidRDefault="008739F6" w:rsidP="005809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Povećan je izvorni plan u iznosu od 678 Eura za troškove organizacije Dana škole i nabavu školske lektire iz sredstava donacija</w:t>
      </w:r>
      <w:r w:rsidR="00A36D5C">
        <w:rPr>
          <w:rFonts w:ascii="Times New Roman" w:hAnsi="Times New Roman" w:cs="Times New Roman"/>
          <w:sz w:val="24"/>
          <w:szCs w:val="24"/>
        </w:rPr>
        <w:t xml:space="preserve"> koje nisu bile planirane.</w:t>
      </w:r>
    </w:p>
    <w:p w14:paraId="7CD4981C" w14:textId="3A619424" w:rsidR="00BF079B" w:rsidRPr="00A55170" w:rsidRDefault="00392FD7" w:rsidP="005809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Povećan je izvorni plan za 10.460 Eura za nabavu radnih bilježnica za učenike iz sredstava pomoći Općine Ivanska. Izvorni plan je usvojen za tu namjenu iz izvora donacija, pa je u ovom rebalansu prenesen na izvor pomoći.</w:t>
      </w:r>
    </w:p>
    <w:p w14:paraId="57B625AF" w14:textId="6C8FDC18" w:rsidR="00B41AA9" w:rsidRPr="00574E61" w:rsidRDefault="00B41AA9" w:rsidP="0082227F">
      <w:pPr>
        <w:rPr>
          <w:rFonts w:ascii="Times New Roman" w:hAnsi="Times New Roman" w:cs="Times New Roman"/>
          <w:sz w:val="24"/>
          <w:szCs w:val="24"/>
        </w:rPr>
      </w:pPr>
      <w:r w:rsidRPr="00574E61">
        <w:rPr>
          <w:rFonts w:ascii="Times New Roman" w:hAnsi="Times New Roman" w:cs="Times New Roman"/>
          <w:sz w:val="24"/>
          <w:szCs w:val="24"/>
        </w:rPr>
        <w:t xml:space="preserve">Za 2023. godinu nije bio planiran projekt </w:t>
      </w:r>
      <w:proofErr w:type="spellStart"/>
      <w:r w:rsidRPr="00574E61">
        <w:rPr>
          <w:rFonts w:ascii="Times New Roman" w:hAnsi="Times New Roman" w:cs="Times New Roman"/>
          <w:sz w:val="24"/>
          <w:szCs w:val="24"/>
        </w:rPr>
        <w:t>Erasmus</w:t>
      </w:r>
      <w:proofErr w:type="spellEnd"/>
      <w:r w:rsidRPr="00574E61">
        <w:rPr>
          <w:rFonts w:ascii="Times New Roman" w:hAnsi="Times New Roman" w:cs="Times New Roman"/>
          <w:sz w:val="24"/>
          <w:szCs w:val="24"/>
        </w:rPr>
        <w:t xml:space="preserve">+. Taj projekt je prihvaćen </w:t>
      </w:r>
      <w:r w:rsidR="00AB3F17" w:rsidRPr="00574E61">
        <w:rPr>
          <w:rFonts w:ascii="Times New Roman" w:hAnsi="Times New Roman" w:cs="Times New Roman"/>
          <w:sz w:val="24"/>
          <w:szCs w:val="24"/>
        </w:rPr>
        <w:t xml:space="preserve">dana 31. 05. 2023. </w:t>
      </w:r>
      <w:r w:rsidRPr="00574E61">
        <w:rPr>
          <w:rFonts w:ascii="Times New Roman" w:hAnsi="Times New Roman" w:cs="Times New Roman"/>
          <w:sz w:val="24"/>
          <w:szCs w:val="24"/>
        </w:rPr>
        <w:t xml:space="preserve"> na temelju Poziva na podnošenje prijedloga za program </w:t>
      </w:r>
      <w:proofErr w:type="spellStart"/>
      <w:r w:rsidRPr="00574E61">
        <w:rPr>
          <w:rFonts w:ascii="Times New Roman" w:hAnsi="Times New Roman" w:cs="Times New Roman"/>
          <w:sz w:val="24"/>
          <w:szCs w:val="24"/>
        </w:rPr>
        <w:t>Erasmus</w:t>
      </w:r>
      <w:proofErr w:type="spellEnd"/>
      <w:r w:rsidRPr="00574E61">
        <w:rPr>
          <w:rFonts w:ascii="Times New Roman" w:hAnsi="Times New Roman" w:cs="Times New Roman"/>
          <w:sz w:val="24"/>
          <w:szCs w:val="24"/>
        </w:rPr>
        <w:t>+</w:t>
      </w:r>
      <w:r w:rsidR="00AB3F17" w:rsidRPr="00574E61">
        <w:rPr>
          <w:rFonts w:ascii="Times New Roman" w:hAnsi="Times New Roman" w:cs="Times New Roman"/>
          <w:sz w:val="24"/>
          <w:szCs w:val="24"/>
        </w:rPr>
        <w:t>. O tome smo dobili Obavijest od Agencije za mobilnost i programe EU</w:t>
      </w:r>
      <w:r w:rsidRPr="00574E61">
        <w:rPr>
          <w:rFonts w:ascii="Times New Roman" w:hAnsi="Times New Roman" w:cs="Times New Roman"/>
          <w:sz w:val="24"/>
          <w:szCs w:val="24"/>
        </w:rPr>
        <w:t xml:space="preserve"> </w:t>
      </w:r>
      <w:r w:rsidR="00AB3F17" w:rsidRPr="00574E61">
        <w:rPr>
          <w:rFonts w:ascii="Times New Roman" w:hAnsi="Times New Roman" w:cs="Times New Roman"/>
          <w:sz w:val="24"/>
          <w:szCs w:val="24"/>
        </w:rPr>
        <w:t xml:space="preserve">. Zbog toga je nastalo odstupanje od Plana za 2023. godinu u visini doznačene akreditacije  za 2023. godinu u iznosu od 15.016,00 €. </w:t>
      </w:r>
    </w:p>
    <w:p w14:paraId="6BCD173A" w14:textId="5701B0E1" w:rsidR="00800A26" w:rsidRDefault="00800A26" w:rsidP="0082227F">
      <w:pPr>
        <w:rPr>
          <w:rFonts w:ascii="Times New Roman" w:hAnsi="Times New Roman" w:cs="Times New Roman"/>
          <w:b/>
          <w:sz w:val="24"/>
          <w:szCs w:val="24"/>
        </w:rPr>
      </w:pPr>
    </w:p>
    <w:p w14:paraId="76EB943B" w14:textId="7E86139A" w:rsidR="00BB2966" w:rsidRDefault="00BB2966" w:rsidP="0082227F">
      <w:pPr>
        <w:rPr>
          <w:rFonts w:ascii="Times New Roman" w:hAnsi="Times New Roman" w:cs="Times New Roman"/>
          <w:sz w:val="24"/>
          <w:szCs w:val="24"/>
        </w:rPr>
      </w:pPr>
      <w:r w:rsidRPr="00BB2966">
        <w:rPr>
          <w:rFonts w:ascii="Times New Roman" w:hAnsi="Times New Roman" w:cs="Times New Roman"/>
          <w:sz w:val="24"/>
          <w:szCs w:val="24"/>
        </w:rPr>
        <w:t>Odstupanja – proračunski prihodi i rashodi:</w:t>
      </w:r>
    </w:p>
    <w:p w14:paraId="78AAF081" w14:textId="66336975" w:rsidR="002822BE" w:rsidRDefault="002822BE" w:rsidP="008222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troškove službenog putovanja zaposlenih planira se povećanje u odnosu na izvorni plan za 86 Eura, kako bi sva planirana službena putovanja bila realizirana.</w:t>
      </w:r>
    </w:p>
    <w:p w14:paraId="5D6188B1" w14:textId="6EE800F8" w:rsidR="00347864" w:rsidRDefault="00B668B6" w:rsidP="008222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rashode za materijal i energiju planira se povećanje za 1.068 Eura zbog povećanja cijena materijala za čišćenje i održavanje i ostalog materijala za redovan rad škole.</w:t>
      </w:r>
    </w:p>
    <w:p w14:paraId="557A1A56" w14:textId="0785D40B" w:rsidR="0033135C" w:rsidRDefault="0033135C" w:rsidP="008222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Ostali nespomenuti rashodi poslovanja umanjuju se za 858 Eura, jer se ne planiraju realizirati u tom iznosu.</w:t>
      </w:r>
    </w:p>
    <w:p w14:paraId="3424675D" w14:textId="716C0CF9" w:rsidR="0033135C" w:rsidRDefault="0033135C" w:rsidP="008222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Kamate za primljene kredite se umanjuju za 103 Eura, jer nismo imali potrebu za kreditom.</w:t>
      </w:r>
    </w:p>
    <w:p w14:paraId="593AA2EB" w14:textId="537336A8" w:rsidR="0033135C" w:rsidRDefault="00067BF1" w:rsidP="008222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Ostali financijski rashodi se umanjuju za 114 Eura, jer nije bilo plaćanja zateznih kamata, zbog toga što smo račune dobavljačima plaćali na vrijeme.</w:t>
      </w:r>
    </w:p>
    <w:p w14:paraId="0604A300" w14:textId="013D5B6C" w:rsidR="005F388A" w:rsidRDefault="006B361F" w:rsidP="008222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Troškovi vezani za županijska natjecanja su u izvornom planu razvrstani na materijal i usluge. Pošto usluge nismo realizirali, povećali smo stavku za materijal u iznosu od 717 Eura, a stavku za usluge umanjili za 723 Eura.</w:t>
      </w:r>
    </w:p>
    <w:p w14:paraId="29E8DE4E" w14:textId="600BBE6D" w:rsidR="003B457D" w:rsidRDefault="003B457D" w:rsidP="008222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Rashodi za materijal za hitno održavanje opreme i zgrada su umanjeni za 1.228 Eura, a rashodi za usluge na hitnom održavanju opreme i zgrada su povećani za 422 Eura, jer kod tih intervencija su korištene samo usluge.</w:t>
      </w:r>
    </w:p>
    <w:p w14:paraId="3D954266" w14:textId="70945984" w:rsidR="0078594E" w:rsidRDefault="0078594E" w:rsidP="008222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Nabavljeni su kodovi za ulaz učenika u računala koji nisu bili planirani u izvornom planu u iznosu od 634 Eura.</w:t>
      </w:r>
    </w:p>
    <w:p w14:paraId="063B1D16" w14:textId="767AD085" w:rsidR="0078594E" w:rsidRDefault="0078594E" w:rsidP="008222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Osigurani su građevinski objekti škole u iznosu od 666 Eura. Ovaj trošak nije bio planiran.</w:t>
      </w:r>
    </w:p>
    <w:p w14:paraId="609E7E5E" w14:textId="31668BCA" w:rsidR="0078594E" w:rsidRDefault="0078594E" w:rsidP="008222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Povećan je iznos za usluge e-tehničara za 781 Euro, jer je u izvornom planu bi</w:t>
      </w:r>
      <w:r w:rsidR="00CE6617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o planiran</w:t>
      </w:r>
      <w:r w:rsidR="00CE6617">
        <w:rPr>
          <w:rFonts w:ascii="Times New Roman" w:hAnsi="Times New Roman" w:cs="Times New Roman"/>
          <w:sz w:val="24"/>
          <w:szCs w:val="24"/>
        </w:rPr>
        <w:t>o jedno polugodište.</w:t>
      </w:r>
    </w:p>
    <w:p w14:paraId="460D81AD" w14:textId="5BCC488E" w:rsidR="00CE6617" w:rsidRDefault="00CE6617" w:rsidP="008222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Ulaganja u građevinske objekte su povećana za 9.565 Eura u odnosu na izvorni plan koji je iznosio 17.255 Eura. Uloženo je u izgradnju igrališta u PO </w:t>
      </w:r>
      <w:proofErr w:type="spellStart"/>
      <w:r>
        <w:rPr>
          <w:rFonts w:ascii="Times New Roman" w:hAnsi="Times New Roman" w:cs="Times New Roman"/>
          <w:sz w:val="24"/>
          <w:szCs w:val="24"/>
        </w:rPr>
        <w:t>Narta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14.376 Eura, izgradnju sjenice u PO </w:t>
      </w:r>
      <w:proofErr w:type="spellStart"/>
      <w:r>
        <w:rPr>
          <w:rFonts w:ascii="Times New Roman" w:hAnsi="Times New Roman" w:cs="Times New Roman"/>
          <w:sz w:val="24"/>
          <w:szCs w:val="24"/>
        </w:rPr>
        <w:t>Narta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4.875 Eura, zamjena prozora u PO Donja </w:t>
      </w:r>
      <w:proofErr w:type="spellStart"/>
      <w:r>
        <w:rPr>
          <w:rFonts w:ascii="Times New Roman" w:hAnsi="Times New Roman" w:cs="Times New Roman"/>
          <w:sz w:val="24"/>
          <w:szCs w:val="24"/>
        </w:rPr>
        <w:t>Petrička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3.627 Eura i priključak vode u PO Donja </w:t>
      </w:r>
      <w:proofErr w:type="spellStart"/>
      <w:r>
        <w:rPr>
          <w:rFonts w:ascii="Times New Roman" w:hAnsi="Times New Roman" w:cs="Times New Roman"/>
          <w:sz w:val="24"/>
          <w:szCs w:val="24"/>
        </w:rPr>
        <w:t>Petrička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PO Stara Ploščica i PO </w:t>
      </w:r>
      <w:proofErr w:type="spellStart"/>
      <w:r>
        <w:rPr>
          <w:rFonts w:ascii="Times New Roman" w:hAnsi="Times New Roman" w:cs="Times New Roman"/>
          <w:sz w:val="24"/>
          <w:szCs w:val="24"/>
        </w:rPr>
        <w:t>Narta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3.941 Eura.</w:t>
      </w:r>
    </w:p>
    <w:p w14:paraId="47084CCC" w14:textId="353F385B" w:rsidR="008E04DA" w:rsidRDefault="00F43A08" w:rsidP="008222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razdoblju od 4. do 6. mjeseca je radila kao pomoćnica u nastavi jedna zaposlenica. Financiranje je ostvareno iz sredstava BBŽ</w:t>
      </w:r>
      <w:r w:rsidR="00057531">
        <w:rPr>
          <w:rFonts w:ascii="Times New Roman" w:hAnsi="Times New Roman" w:cs="Times New Roman"/>
          <w:sz w:val="24"/>
          <w:szCs w:val="24"/>
        </w:rPr>
        <w:t xml:space="preserve"> u iznosu od 1.795 Eura. Ovaj tekući projekt nije bio planiran od početka godine, niti se nastavio od 9. mjeseca, jer je </w:t>
      </w:r>
      <w:r w:rsidR="00B432DB">
        <w:rPr>
          <w:rFonts w:ascii="Times New Roman" w:hAnsi="Times New Roman" w:cs="Times New Roman"/>
          <w:sz w:val="24"/>
          <w:szCs w:val="24"/>
        </w:rPr>
        <w:t xml:space="preserve">za </w:t>
      </w:r>
      <w:r w:rsidR="00057531">
        <w:rPr>
          <w:rFonts w:ascii="Times New Roman" w:hAnsi="Times New Roman" w:cs="Times New Roman"/>
          <w:sz w:val="24"/>
          <w:szCs w:val="24"/>
        </w:rPr>
        <w:t>učenik</w:t>
      </w:r>
      <w:r w:rsidR="00B432DB">
        <w:rPr>
          <w:rFonts w:ascii="Times New Roman" w:hAnsi="Times New Roman" w:cs="Times New Roman"/>
          <w:sz w:val="24"/>
          <w:szCs w:val="24"/>
        </w:rPr>
        <w:t>a odobrena pomoć u nastavi po tekućem projektu VI. faz</w:t>
      </w:r>
      <w:r w:rsidR="007578D3">
        <w:rPr>
          <w:rFonts w:ascii="Times New Roman" w:hAnsi="Times New Roman" w:cs="Times New Roman"/>
          <w:sz w:val="24"/>
          <w:szCs w:val="24"/>
        </w:rPr>
        <w:t>a</w:t>
      </w:r>
      <w:bookmarkStart w:id="0" w:name="_GoBack"/>
      <w:bookmarkEnd w:id="0"/>
      <w:r w:rsidR="00B432DB">
        <w:rPr>
          <w:rFonts w:ascii="Times New Roman" w:hAnsi="Times New Roman" w:cs="Times New Roman"/>
          <w:sz w:val="24"/>
          <w:szCs w:val="24"/>
        </w:rPr>
        <w:t xml:space="preserve"> od rujna 2023. godine.</w:t>
      </w:r>
    </w:p>
    <w:p w14:paraId="3F3D0F80" w14:textId="1BC89367" w:rsidR="002724EA" w:rsidRDefault="002724EA" w:rsidP="008222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tekući projekt Školska shema povećani su rashodi za 1.042 Eura u odnosu na izvorni plan koji je usvojen na bazi 2022. godine.</w:t>
      </w:r>
    </w:p>
    <w:p w14:paraId="78CB9DAC" w14:textId="58000BA4" w:rsidR="002724EA" w:rsidRDefault="002724EA" w:rsidP="008222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Tekući projekt Pomoćnici u nastavi V. faza je trajao do lipnja 2023. Obzirom da se ovaj projekt financira iz izvora opći prihodi i primici, pomoći i iz EU sredstava, izvršena je preraspodjela između tri navedena izvora</w:t>
      </w:r>
      <w:r w:rsidR="00683293">
        <w:rPr>
          <w:rFonts w:ascii="Times New Roman" w:hAnsi="Times New Roman" w:cs="Times New Roman"/>
          <w:sz w:val="24"/>
          <w:szCs w:val="24"/>
        </w:rPr>
        <w:t>, tako da su rashodi iz izvora pomoći i izvora EU sredstava umanjeni za 1.004 Eura, a rashodi iz izvora opći prihodi i primici povećani za 1.670 Eura</w:t>
      </w:r>
      <w:r w:rsidR="00C77C6B">
        <w:rPr>
          <w:rFonts w:ascii="Times New Roman" w:hAnsi="Times New Roman" w:cs="Times New Roman"/>
          <w:sz w:val="24"/>
          <w:szCs w:val="24"/>
        </w:rPr>
        <w:t>. Preraspodjela je izvršena po uputi osnivača koji iz općih prihoda i primitaka financira dio troškova ovog tekućeg projekta.</w:t>
      </w:r>
    </w:p>
    <w:p w14:paraId="7A251279" w14:textId="5BB88893" w:rsidR="00357CF0" w:rsidRDefault="00357CF0" w:rsidP="008222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Tekući projekt Pomoćnici u nastavi VI. faza je počeo od rujna 2023. U izvornom planu nije planiran, pa se uvećavaju rashodi iz izvora financiranja opći prihodi i primici za 300 Eura, iz izvora pomoći za 300 Eura i izvora pomoći temeljem prijenosa EU sredstava za 1.700 Eura.</w:t>
      </w:r>
    </w:p>
    <w:p w14:paraId="58805873" w14:textId="4ECE05F9" w:rsidR="002F662C" w:rsidRDefault="007E10BE" w:rsidP="008222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Aktivnost Sufinanciranje prehrane učenika slabijeg imovinskog sta</w:t>
      </w:r>
      <w:r w:rsidR="00907A5D">
        <w:rPr>
          <w:rFonts w:ascii="Times New Roman" w:hAnsi="Times New Roman" w:cs="Times New Roman"/>
          <w:sz w:val="24"/>
          <w:szCs w:val="24"/>
        </w:rPr>
        <w:t xml:space="preserve">tusa, iz izvora opći prihodi i primici ( </w:t>
      </w:r>
      <w:r w:rsidR="00FA5BAF">
        <w:rPr>
          <w:rFonts w:ascii="Times New Roman" w:hAnsi="Times New Roman" w:cs="Times New Roman"/>
          <w:sz w:val="24"/>
          <w:szCs w:val="24"/>
        </w:rPr>
        <w:t>proračun</w:t>
      </w:r>
      <w:r w:rsidR="00907A5D">
        <w:rPr>
          <w:rFonts w:ascii="Times New Roman" w:hAnsi="Times New Roman" w:cs="Times New Roman"/>
          <w:sz w:val="24"/>
          <w:szCs w:val="24"/>
        </w:rPr>
        <w:t xml:space="preserve"> </w:t>
      </w:r>
      <w:r w:rsidR="00FA5BAF">
        <w:rPr>
          <w:rFonts w:ascii="Times New Roman" w:hAnsi="Times New Roman" w:cs="Times New Roman"/>
          <w:sz w:val="24"/>
          <w:szCs w:val="24"/>
        </w:rPr>
        <w:t>ž</w:t>
      </w:r>
      <w:r w:rsidR="00907A5D">
        <w:rPr>
          <w:rFonts w:ascii="Times New Roman" w:hAnsi="Times New Roman" w:cs="Times New Roman"/>
          <w:sz w:val="24"/>
          <w:szCs w:val="24"/>
        </w:rPr>
        <w:t>upanije )</w:t>
      </w:r>
      <w:r w:rsidR="00FA5BAF">
        <w:rPr>
          <w:rFonts w:ascii="Times New Roman" w:hAnsi="Times New Roman" w:cs="Times New Roman"/>
          <w:sz w:val="24"/>
          <w:szCs w:val="24"/>
        </w:rPr>
        <w:t>,</w:t>
      </w:r>
      <w:r w:rsidR="00907A5D">
        <w:rPr>
          <w:rFonts w:ascii="Times New Roman" w:hAnsi="Times New Roman" w:cs="Times New Roman"/>
          <w:sz w:val="24"/>
          <w:szCs w:val="24"/>
        </w:rPr>
        <w:t xml:space="preserve"> </w:t>
      </w:r>
      <w:r w:rsidR="00FA5BAF">
        <w:rPr>
          <w:rFonts w:ascii="Times New Roman" w:hAnsi="Times New Roman" w:cs="Times New Roman"/>
          <w:sz w:val="24"/>
          <w:szCs w:val="24"/>
        </w:rPr>
        <w:t xml:space="preserve"> </w:t>
      </w:r>
      <w:r w:rsidR="00907A5D">
        <w:rPr>
          <w:rFonts w:ascii="Times New Roman" w:hAnsi="Times New Roman" w:cs="Times New Roman"/>
          <w:sz w:val="24"/>
          <w:szCs w:val="24"/>
        </w:rPr>
        <w:t xml:space="preserve">koja je planirana u izvornom planu 5.310 Eura  umanjuje </w:t>
      </w:r>
      <w:r w:rsidR="00FA5BAF">
        <w:rPr>
          <w:rFonts w:ascii="Times New Roman" w:hAnsi="Times New Roman" w:cs="Times New Roman"/>
          <w:sz w:val="24"/>
          <w:szCs w:val="24"/>
        </w:rPr>
        <w:t xml:space="preserve">se </w:t>
      </w:r>
      <w:r w:rsidR="00907A5D">
        <w:rPr>
          <w:rFonts w:ascii="Times New Roman" w:hAnsi="Times New Roman" w:cs="Times New Roman"/>
          <w:sz w:val="24"/>
          <w:szCs w:val="24"/>
        </w:rPr>
        <w:t xml:space="preserve">za taj isti iznos, jer od 1. siječnja 2023. </w:t>
      </w:r>
      <w:r w:rsidR="00EF66C3">
        <w:rPr>
          <w:rFonts w:ascii="Times New Roman" w:hAnsi="Times New Roman" w:cs="Times New Roman"/>
          <w:sz w:val="24"/>
          <w:szCs w:val="24"/>
        </w:rPr>
        <w:t xml:space="preserve">godine </w:t>
      </w:r>
      <w:r w:rsidR="00907A5D">
        <w:rPr>
          <w:rFonts w:ascii="Times New Roman" w:hAnsi="Times New Roman" w:cs="Times New Roman"/>
          <w:sz w:val="24"/>
          <w:szCs w:val="24"/>
        </w:rPr>
        <w:t>školske obroke za sve učenike financira državni proračun.</w:t>
      </w:r>
    </w:p>
    <w:p w14:paraId="6A8A330D" w14:textId="77777777" w:rsidR="00BC7450" w:rsidRDefault="00BC7450" w:rsidP="0082227F">
      <w:pPr>
        <w:rPr>
          <w:rFonts w:ascii="Times New Roman" w:hAnsi="Times New Roman" w:cs="Times New Roman"/>
          <w:sz w:val="24"/>
          <w:szCs w:val="24"/>
        </w:rPr>
      </w:pPr>
    </w:p>
    <w:p w14:paraId="3FE18D4A" w14:textId="77777777" w:rsidR="00F43A08" w:rsidRPr="00BB2966" w:rsidRDefault="00F43A08" w:rsidP="0082227F">
      <w:pPr>
        <w:rPr>
          <w:rFonts w:ascii="Times New Roman" w:hAnsi="Times New Roman" w:cs="Times New Roman"/>
          <w:sz w:val="24"/>
          <w:szCs w:val="24"/>
        </w:rPr>
      </w:pPr>
    </w:p>
    <w:p w14:paraId="3346B498" w14:textId="3A8AEF1B" w:rsidR="00DA5297" w:rsidRDefault="00DA5297" w:rsidP="0082227F">
      <w:pPr>
        <w:rPr>
          <w:rFonts w:ascii="Times New Roman" w:hAnsi="Times New Roman" w:cs="Times New Roman"/>
          <w:b/>
          <w:sz w:val="24"/>
          <w:szCs w:val="24"/>
        </w:rPr>
      </w:pPr>
    </w:p>
    <w:p w14:paraId="1B24F4D6" w14:textId="4752E82F" w:rsidR="00DA5297" w:rsidRDefault="00DA5297" w:rsidP="0082227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OBRAZLOŽENJE PRENESENOG VIŠKA ILI MANJKA</w:t>
      </w:r>
    </w:p>
    <w:p w14:paraId="52A22DA9" w14:textId="32BE9D63" w:rsidR="00DA5297" w:rsidRDefault="00DA5297" w:rsidP="0082227F">
      <w:pPr>
        <w:rPr>
          <w:rFonts w:ascii="Times New Roman" w:hAnsi="Times New Roman" w:cs="Times New Roman"/>
          <w:b/>
          <w:sz w:val="24"/>
          <w:szCs w:val="24"/>
        </w:rPr>
      </w:pPr>
    </w:p>
    <w:p w14:paraId="3CE3619C" w14:textId="02E514D4" w:rsidR="0061644E" w:rsidRPr="00D70F98" w:rsidRDefault="00A80CB2" w:rsidP="0082227F">
      <w:pPr>
        <w:rPr>
          <w:rFonts w:ascii="Times New Roman" w:hAnsi="Times New Roman" w:cs="Times New Roman"/>
          <w:sz w:val="24"/>
          <w:szCs w:val="24"/>
        </w:rPr>
      </w:pPr>
      <w:r w:rsidRPr="00D70F98">
        <w:rPr>
          <w:rFonts w:ascii="Times New Roman" w:hAnsi="Times New Roman" w:cs="Times New Roman"/>
          <w:sz w:val="24"/>
          <w:szCs w:val="24"/>
        </w:rPr>
        <w:t xml:space="preserve">Škola u okviru Riznice ima organizirano praćenje prihod i rashoda </w:t>
      </w:r>
      <w:r w:rsidR="00906472" w:rsidRPr="00D70F98">
        <w:rPr>
          <w:rFonts w:ascii="Times New Roman" w:hAnsi="Times New Roman" w:cs="Times New Roman"/>
          <w:sz w:val="24"/>
          <w:szCs w:val="24"/>
        </w:rPr>
        <w:t xml:space="preserve">po organizacijskim cjelinama navedenim na prvoj stranici ovog obrazloženja. Zbog toga je po organizacijskim cjelinama </w:t>
      </w:r>
      <w:r w:rsidR="00944D43" w:rsidRPr="00D70F98">
        <w:rPr>
          <w:rFonts w:ascii="Times New Roman" w:hAnsi="Times New Roman" w:cs="Times New Roman"/>
          <w:sz w:val="24"/>
          <w:szCs w:val="24"/>
        </w:rPr>
        <w:t xml:space="preserve">analitički  </w:t>
      </w:r>
      <w:r w:rsidR="00906472" w:rsidRPr="00D70F98">
        <w:rPr>
          <w:rFonts w:ascii="Times New Roman" w:hAnsi="Times New Roman" w:cs="Times New Roman"/>
          <w:sz w:val="24"/>
          <w:szCs w:val="24"/>
        </w:rPr>
        <w:t>evidentiran višak  prihoda</w:t>
      </w:r>
      <w:r w:rsidR="00944D43" w:rsidRPr="00D70F98">
        <w:rPr>
          <w:rFonts w:ascii="Times New Roman" w:hAnsi="Times New Roman" w:cs="Times New Roman"/>
          <w:sz w:val="24"/>
          <w:szCs w:val="24"/>
        </w:rPr>
        <w:t>, koji pripada svakoj pojedinoj organizacijskoj cjelini, u ukupnom iznosu od 525 Eura i preneseni manjak u istom iznosu, te je time Plan uravnotežen.</w:t>
      </w:r>
    </w:p>
    <w:p w14:paraId="5FF7E0DE" w14:textId="26110E72" w:rsidR="00944D43" w:rsidRPr="00D70F98" w:rsidRDefault="00944D43" w:rsidP="0082227F">
      <w:pPr>
        <w:rPr>
          <w:rFonts w:ascii="Times New Roman" w:hAnsi="Times New Roman" w:cs="Times New Roman"/>
          <w:sz w:val="24"/>
          <w:szCs w:val="24"/>
        </w:rPr>
      </w:pPr>
      <w:r w:rsidRPr="00D70F98">
        <w:rPr>
          <w:rFonts w:ascii="Times New Roman" w:hAnsi="Times New Roman" w:cs="Times New Roman"/>
          <w:sz w:val="24"/>
          <w:szCs w:val="24"/>
        </w:rPr>
        <w:t>Pošto se Financijski plan predlaže na nivou Škole kao jedinstvene cjeline</w:t>
      </w:r>
      <w:r w:rsidR="00D70F98" w:rsidRPr="00D70F98">
        <w:rPr>
          <w:rFonts w:ascii="Times New Roman" w:hAnsi="Times New Roman" w:cs="Times New Roman"/>
          <w:sz w:val="24"/>
          <w:szCs w:val="24"/>
        </w:rPr>
        <w:t>, u Sažetku općeg dijela rebalansa financijskog plana za 2023. godinu,  unesen je sveukupni preneseni manjak i ostvareni višak, te je Rebalans plana uravnotežen.</w:t>
      </w:r>
    </w:p>
    <w:p w14:paraId="62C4DCE0" w14:textId="355A5C29" w:rsidR="0061644E" w:rsidRPr="00D70F98" w:rsidRDefault="0061644E" w:rsidP="0082227F">
      <w:pPr>
        <w:rPr>
          <w:rFonts w:ascii="Times New Roman" w:hAnsi="Times New Roman" w:cs="Times New Roman"/>
          <w:sz w:val="24"/>
          <w:szCs w:val="24"/>
        </w:rPr>
      </w:pPr>
    </w:p>
    <w:p w14:paraId="668E621D" w14:textId="7F56EED6" w:rsidR="0061644E" w:rsidRDefault="0061644E" w:rsidP="0082227F">
      <w:pPr>
        <w:rPr>
          <w:rFonts w:ascii="Times New Roman" w:hAnsi="Times New Roman" w:cs="Times New Roman"/>
          <w:b/>
          <w:sz w:val="24"/>
          <w:szCs w:val="24"/>
        </w:rPr>
      </w:pPr>
    </w:p>
    <w:p w14:paraId="4515950F" w14:textId="1DD00F0E" w:rsidR="0061644E" w:rsidRDefault="0061644E" w:rsidP="0082227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Ivanskoj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27. 1</w:t>
      </w:r>
      <w:r w:rsidR="00D70F98">
        <w:rPr>
          <w:rFonts w:ascii="Times New Roman" w:hAnsi="Times New Roman" w:cs="Times New Roman"/>
          <w:b/>
          <w:sz w:val="24"/>
          <w:szCs w:val="24"/>
        </w:rPr>
        <w:t xml:space="preserve">1. </w:t>
      </w:r>
      <w:r>
        <w:rPr>
          <w:rFonts w:ascii="Times New Roman" w:hAnsi="Times New Roman" w:cs="Times New Roman"/>
          <w:b/>
          <w:sz w:val="24"/>
          <w:szCs w:val="24"/>
        </w:rPr>
        <w:t xml:space="preserve"> 2023.</w:t>
      </w:r>
    </w:p>
    <w:p w14:paraId="0C0A1D5C" w14:textId="7B150478" w:rsidR="0061644E" w:rsidRDefault="0061644E" w:rsidP="0082227F">
      <w:pPr>
        <w:rPr>
          <w:rFonts w:ascii="Times New Roman" w:hAnsi="Times New Roman" w:cs="Times New Roman"/>
          <w:b/>
          <w:sz w:val="24"/>
          <w:szCs w:val="24"/>
        </w:rPr>
      </w:pPr>
    </w:p>
    <w:p w14:paraId="70597CAE" w14:textId="1135F122" w:rsidR="0061644E" w:rsidRDefault="0061644E" w:rsidP="0082227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Ravnateljica OŠ Ivanska</w:t>
      </w:r>
    </w:p>
    <w:p w14:paraId="5D706DE1" w14:textId="655F6CC5" w:rsidR="0061644E" w:rsidRDefault="0061644E" w:rsidP="0082227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Sunčica Đuričić </w:t>
      </w:r>
      <w:r w:rsidR="00444307"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b/>
          <w:sz w:val="24"/>
          <w:szCs w:val="24"/>
        </w:rPr>
        <w:t xml:space="preserve"> Kocijan</w:t>
      </w:r>
      <w:r w:rsidR="00444307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sectPr w:rsidR="006164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017ACB"/>
    <w:multiLevelType w:val="hybridMultilevel"/>
    <w:tmpl w:val="82AA18F4"/>
    <w:lvl w:ilvl="0" w:tplc="7C1256E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0E37EC"/>
    <w:multiLevelType w:val="hybridMultilevel"/>
    <w:tmpl w:val="01324A28"/>
    <w:lvl w:ilvl="0" w:tplc="9D7C204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04E"/>
    <w:rsid w:val="00057531"/>
    <w:rsid w:val="00067BF1"/>
    <w:rsid w:val="000A0428"/>
    <w:rsid w:val="000A527D"/>
    <w:rsid w:val="000C3806"/>
    <w:rsid w:val="00132FF6"/>
    <w:rsid w:val="00157B04"/>
    <w:rsid w:val="0018429D"/>
    <w:rsid w:val="00194C98"/>
    <w:rsid w:val="001A1044"/>
    <w:rsid w:val="001D5B68"/>
    <w:rsid w:val="00210710"/>
    <w:rsid w:val="0021291A"/>
    <w:rsid w:val="00221545"/>
    <w:rsid w:val="002724EA"/>
    <w:rsid w:val="002822BE"/>
    <w:rsid w:val="00294C27"/>
    <w:rsid w:val="002B0D88"/>
    <w:rsid w:val="002B5C8A"/>
    <w:rsid w:val="002F479D"/>
    <w:rsid w:val="002F5797"/>
    <w:rsid w:val="002F662C"/>
    <w:rsid w:val="0033135C"/>
    <w:rsid w:val="00347864"/>
    <w:rsid w:val="00357CF0"/>
    <w:rsid w:val="0037195F"/>
    <w:rsid w:val="00392FD7"/>
    <w:rsid w:val="003B457D"/>
    <w:rsid w:val="003E1901"/>
    <w:rsid w:val="003F67F1"/>
    <w:rsid w:val="00403FAA"/>
    <w:rsid w:val="00424EF2"/>
    <w:rsid w:val="00444307"/>
    <w:rsid w:val="00474D91"/>
    <w:rsid w:val="00477755"/>
    <w:rsid w:val="004A73AB"/>
    <w:rsid w:val="004B294C"/>
    <w:rsid w:val="005420BD"/>
    <w:rsid w:val="005613B5"/>
    <w:rsid w:val="00564310"/>
    <w:rsid w:val="00574E61"/>
    <w:rsid w:val="005809E1"/>
    <w:rsid w:val="005A79CD"/>
    <w:rsid w:val="005B330E"/>
    <w:rsid w:val="005C045D"/>
    <w:rsid w:val="005C1A2E"/>
    <w:rsid w:val="005E4BC1"/>
    <w:rsid w:val="005F388A"/>
    <w:rsid w:val="0061644E"/>
    <w:rsid w:val="00623D6C"/>
    <w:rsid w:val="00643FB5"/>
    <w:rsid w:val="006446F7"/>
    <w:rsid w:val="00670FB8"/>
    <w:rsid w:val="00683293"/>
    <w:rsid w:val="00696E21"/>
    <w:rsid w:val="006B361F"/>
    <w:rsid w:val="00707BE5"/>
    <w:rsid w:val="007179DB"/>
    <w:rsid w:val="00730991"/>
    <w:rsid w:val="007578D3"/>
    <w:rsid w:val="0077079D"/>
    <w:rsid w:val="0077095F"/>
    <w:rsid w:val="007842A4"/>
    <w:rsid w:val="0078594E"/>
    <w:rsid w:val="007C231D"/>
    <w:rsid w:val="007E05A3"/>
    <w:rsid w:val="007E10BE"/>
    <w:rsid w:val="007F49AD"/>
    <w:rsid w:val="00800A26"/>
    <w:rsid w:val="00803BF5"/>
    <w:rsid w:val="0082227F"/>
    <w:rsid w:val="008739F6"/>
    <w:rsid w:val="008841EE"/>
    <w:rsid w:val="0088725E"/>
    <w:rsid w:val="008A67E2"/>
    <w:rsid w:val="008B0516"/>
    <w:rsid w:val="008E04DA"/>
    <w:rsid w:val="008F174F"/>
    <w:rsid w:val="00906472"/>
    <w:rsid w:val="00907A5D"/>
    <w:rsid w:val="00910F13"/>
    <w:rsid w:val="00924D34"/>
    <w:rsid w:val="00940CB9"/>
    <w:rsid w:val="00944D43"/>
    <w:rsid w:val="00946CD8"/>
    <w:rsid w:val="009478B3"/>
    <w:rsid w:val="009747B0"/>
    <w:rsid w:val="00A36D5C"/>
    <w:rsid w:val="00A55170"/>
    <w:rsid w:val="00A74750"/>
    <w:rsid w:val="00A80CB2"/>
    <w:rsid w:val="00A853A7"/>
    <w:rsid w:val="00A94706"/>
    <w:rsid w:val="00AB3F17"/>
    <w:rsid w:val="00AD604E"/>
    <w:rsid w:val="00B267CE"/>
    <w:rsid w:val="00B34EA8"/>
    <w:rsid w:val="00B41AA9"/>
    <w:rsid w:val="00B432DB"/>
    <w:rsid w:val="00B668B6"/>
    <w:rsid w:val="00B81F07"/>
    <w:rsid w:val="00B83A66"/>
    <w:rsid w:val="00BA5372"/>
    <w:rsid w:val="00BA555C"/>
    <w:rsid w:val="00BB2966"/>
    <w:rsid w:val="00BC7450"/>
    <w:rsid w:val="00BE27AF"/>
    <w:rsid w:val="00BF079B"/>
    <w:rsid w:val="00C11BF1"/>
    <w:rsid w:val="00C441A9"/>
    <w:rsid w:val="00C72076"/>
    <w:rsid w:val="00C77C6B"/>
    <w:rsid w:val="00C964E2"/>
    <w:rsid w:val="00CE6617"/>
    <w:rsid w:val="00D03022"/>
    <w:rsid w:val="00D27E17"/>
    <w:rsid w:val="00D3534C"/>
    <w:rsid w:val="00D43186"/>
    <w:rsid w:val="00D70F98"/>
    <w:rsid w:val="00D9590D"/>
    <w:rsid w:val="00DA5297"/>
    <w:rsid w:val="00E02B9F"/>
    <w:rsid w:val="00E12CDB"/>
    <w:rsid w:val="00E7464B"/>
    <w:rsid w:val="00E87563"/>
    <w:rsid w:val="00EB6EED"/>
    <w:rsid w:val="00EF66C3"/>
    <w:rsid w:val="00F006E6"/>
    <w:rsid w:val="00F049D5"/>
    <w:rsid w:val="00F43A08"/>
    <w:rsid w:val="00F842D1"/>
    <w:rsid w:val="00FA2132"/>
    <w:rsid w:val="00FA41FB"/>
    <w:rsid w:val="00FA5BAF"/>
    <w:rsid w:val="00FC0CF0"/>
    <w:rsid w:val="00FC6872"/>
    <w:rsid w:val="00FE5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2143C"/>
  <w15:chartTrackingRefBased/>
  <w15:docId w15:val="{C2E0FC19-DACF-4424-8AAC-22AFF7784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Naslov8">
    <w:name w:val="heading 8"/>
    <w:basedOn w:val="Normal"/>
    <w:next w:val="Normal"/>
    <w:link w:val="Naslov8Char"/>
    <w:uiPriority w:val="9"/>
    <w:unhideWhenUsed/>
    <w:qFormat/>
    <w:rsid w:val="00D27E17"/>
    <w:pPr>
      <w:keepNext/>
      <w:keepLines/>
      <w:overflowPunct w:val="0"/>
      <w:autoSpaceDE w:val="0"/>
      <w:autoSpaceDN w:val="0"/>
      <w:adjustRightInd w:val="0"/>
      <w:spacing w:after="120" w:line="240" w:lineRule="auto"/>
      <w:jc w:val="both"/>
      <w:textAlignment w:val="baseline"/>
      <w:outlineLvl w:val="7"/>
    </w:pPr>
    <w:rPr>
      <w:rFonts w:ascii="Times New Roman" w:eastAsia="Times New Roman" w:hAnsi="Times New Roman" w:cs="Times New Roman"/>
      <w:b/>
      <w:szCs w:val="20"/>
      <w:lang w:val="sl-S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3E190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8Char">
    <w:name w:val="Naslov 8 Char"/>
    <w:basedOn w:val="Zadanifontodlomka"/>
    <w:link w:val="Naslov8"/>
    <w:uiPriority w:val="9"/>
    <w:rsid w:val="00D27E17"/>
    <w:rPr>
      <w:rFonts w:ascii="Times New Roman" w:eastAsia="Times New Roman" w:hAnsi="Times New Roman" w:cs="Times New Roman"/>
      <w:b/>
      <w:szCs w:val="20"/>
      <w:lang w:val="sl-SI"/>
    </w:rPr>
  </w:style>
  <w:style w:type="paragraph" w:customStyle="1" w:styleId="CellHeader">
    <w:name w:val="CellHeader"/>
    <w:basedOn w:val="Normal"/>
    <w:qFormat/>
    <w:rsid w:val="005E4BC1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Times New Roman" w:eastAsia="Times New Roman" w:hAnsi="Times New Roman" w:cs="Arial"/>
      <w:bCs/>
      <w:sz w:val="20"/>
      <w:lang w:val="sl-SI" w:eastAsia="hr-HR"/>
    </w:rPr>
  </w:style>
  <w:style w:type="table" w:customStyle="1" w:styleId="StilTablice">
    <w:name w:val="StilTablice"/>
    <w:basedOn w:val="Obinatablica"/>
    <w:uiPriority w:val="99"/>
    <w:rsid w:val="005E4BC1"/>
    <w:pPr>
      <w:spacing w:after="120" w:line="240" w:lineRule="auto"/>
      <w:jc w:val="center"/>
    </w:pPr>
    <w:rPr>
      <w:rFonts w:ascii="Times New Roman" w:hAnsi="Times New Roman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  <w:trPr>
      <w:cantSplit/>
    </w:trPr>
    <w:tcPr>
      <w:vAlign w:val="center"/>
    </w:tcPr>
  </w:style>
  <w:style w:type="paragraph" w:styleId="Odlomakpopisa">
    <w:name w:val="List Paragraph"/>
    <w:basedOn w:val="Normal"/>
    <w:uiPriority w:val="34"/>
    <w:qFormat/>
    <w:rsid w:val="009478B3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443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443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61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E4838C-270D-4D9A-87FA-D78C16CC0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6</Pages>
  <Words>1707</Words>
  <Characters>9732</Characters>
  <Application>Microsoft Office Word</Application>
  <DocSecurity>0</DocSecurity>
  <Lines>81</Lines>
  <Paragraphs>22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Feher</dc:creator>
  <cp:keywords/>
  <dc:description/>
  <cp:lastModifiedBy>Snježana</cp:lastModifiedBy>
  <cp:revision>113</cp:revision>
  <cp:lastPrinted>2023-10-27T09:50:00Z</cp:lastPrinted>
  <dcterms:created xsi:type="dcterms:W3CDTF">2023-10-10T11:42:00Z</dcterms:created>
  <dcterms:modified xsi:type="dcterms:W3CDTF">2023-12-13T12:57:00Z</dcterms:modified>
</cp:coreProperties>
</file>